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2F96" w14:textId="77777777" w:rsidR="005C0C8C" w:rsidRPr="00C03834" w:rsidRDefault="005C0C8C" w:rsidP="00C03834">
      <w:pPr>
        <w:widowControl w:val="0"/>
        <w:pBdr>
          <w:top w:val="nil"/>
          <w:left w:val="nil"/>
          <w:bottom w:val="nil"/>
          <w:right w:val="nil"/>
          <w:between w:val="nil"/>
        </w:pBdr>
        <w:rPr>
          <w:rFonts w:ascii="Times New Roman" w:eastAsia="Arial" w:hAnsi="Times New Roman"/>
          <w:position w:val="0"/>
          <w:sz w:val="22"/>
          <w:szCs w:val="22"/>
        </w:rPr>
      </w:pPr>
    </w:p>
    <w:p w14:paraId="484DF632" w14:textId="77ADC1BB" w:rsidR="005C0C8C" w:rsidRPr="00C03834" w:rsidRDefault="00796BBE" w:rsidP="00C03834">
      <w:pPr>
        <w:ind w:firstLine="709"/>
        <w:jc w:val="center"/>
        <w:rPr>
          <w:rFonts w:ascii="Times New Roman" w:hAnsi="Times New Roman"/>
          <w:b/>
          <w:iCs/>
          <w:position w:val="0"/>
          <w:sz w:val="22"/>
          <w:szCs w:val="22"/>
        </w:rPr>
      </w:pPr>
      <w:r w:rsidRPr="00C03834">
        <w:rPr>
          <w:rFonts w:ascii="Times New Roman" w:hAnsi="Times New Roman"/>
          <w:b/>
          <w:iCs/>
          <w:position w:val="0"/>
          <w:sz w:val="22"/>
          <w:szCs w:val="22"/>
        </w:rPr>
        <w:t>BẢNG</w:t>
      </w:r>
      <w:r w:rsidRPr="00C03834">
        <w:rPr>
          <w:rFonts w:ascii="Times New Roman" w:hAnsi="Times New Roman"/>
          <w:b/>
          <w:iCs/>
          <w:position w:val="0"/>
          <w:sz w:val="22"/>
          <w:szCs w:val="22"/>
          <w:lang w:val="vi-VN"/>
        </w:rPr>
        <w:t xml:space="preserve"> ĐỐI CHIẾU TRẠM BƠM CẤP NƯỚC CHỮA CHÁY</w:t>
      </w:r>
    </w:p>
    <w:p w14:paraId="2DCB7D79" w14:textId="77777777" w:rsidR="00B10AD2" w:rsidRDefault="00B10AD2" w:rsidP="00C03834">
      <w:pPr>
        <w:ind w:firstLine="720"/>
        <w:jc w:val="both"/>
        <w:rPr>
          <w:rFonts w:ascii="Times New Roman" w:hAnsi="Times New Roman"/>
          <w:b/>
          <w:i/>
          <w:position w:val="0"/>
          <w:sz w:val="22"/>
          <w:szCs w:val="22"/>
          <w:lang w:val="vi-VN"/>
        </w:rPr>
      </w:pPr>
    </w:p>
    <w:p w14:paraId="4401FE2C" w14:textId="2E2A74B1" w:rsidR="008645F6" w:rsidRPr="00C03834" w:rsidRDefault="0058143F" w:rsidP="00C03834">
      <w:pPr>
        <w:ind w:firstLine="720"/>
        <w:jc w:val="both"/>
        <w:rPr>
          <w:rFonts w:ascii="Times New Roman" w:hAnsi="Times New Roman"/>
          <w:b/>
          <w:i/>
          <w:position w:val="0"/>
          <w:sz w:val="22"/>
          <w:szCs w:val="22"/>
        </w:rPr>
      </w:pPr>
      <w:r w:rsidRPr="00C03834">
        <w:rPr>
          <w:rFonts w:ascii="Times New Roman" w:hAnsi="Times New Roman"/>
          <w:b/>
          <w:i/>
          <w:position w:val="0"/>
          <w:sz w:val="22"/>
          <w:szCs w:val="22"/>
        </w:rPr>
        <w:t>I. Yêu cầu chung đối với trạm bơm cấp nước chữa cháy</w:t>
      </w:r>
    </w:p>
    <w:tbl>
      <w:tblPr>
        <w:tblStyle w:val="a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7"/>
        <w:gridCol w:w="1937"/>
        <w:gridCol w:w="3124"/>
        <w:gridCol w:w="5545"/>
        <w:gridCol w:w="2029"/>
        <w:gridCol w:w="803"/>
      </w:tblGrid>
      <w:tr w:rsidR="00C03834" w:rsidRPr="00C03834" w14:paraId="5A21EF8C" w14:textId="77777777" w:rsidTr="007D0FF4">
        <w:trPr>
          <w:tblHeader/>
        </w:trPr>
        <w:tc>
          <w:tcPr>
            <w:tcW w:w="199" w:type="pct"/>
            <w:vAlign w:val="center"/>
          </w:tcPr>
          <w:p w14:paraId="1367CB61" w14:textId="77777777" w:rsidR="0058143F" w:rsidRPr="00C03834" w:rsidRDefault="0058143F" w:rsidP="00C03834">
            <w:pPr>
              <w:jc w:val="center"/>
              <w:rPr>
                <w:rFonts w:ascii="Times New Roman" w:hAnsi="Times New Roman"/>
                <w:b/>
                <w:position w:val="0"/>
                <w:sz w:val="22"/>
                <w:szCs w:val="22"/>
              </w:rPr>
            </w:pPr>
            <w:r w:rsidRPr="00C03834">
              <w:rPr>
                <w:rFonts w:ascii="Times New Roman" w:hAnsi="Times New Roman"/>
                <w:b/>
                <w:position w:val="0"/>
                <w:sz w:val="22"/>
                <w:szCs w:val="22"/>
              </w:rPr>
              <w:t>TT</w:t>
            </w:r>
          </w:p>
        </w:tc>
        <w:tc>
          <w:tcPr>
            <w:tcW w:w="692" w:type="pct"/>
            <w:vAlign w:val="center"/>
          </w:tcPr>
          <w:p w14:paraId="0FF207A2" w14:textId="77777777" w:rsidR="0058143F" w:rsidRPr="00C03834" w:rsidRDefault="0058143F" w:rsidP="00C03834">
            <w:pPr>
              <w:jc w:val="center"/>
              <w:rPr>
                <w:rFonts w:ascii="Times New Roman" w:hAnsi="Times New Roman"/>
                <w:b/>
                <w:position w:val="0"/>
                <w:sz w:val="22"/>
                <w:szCs w:val="22"/>
              </w:rPr>
            </w:pPr>
            <w:r w:rsidRPr="00C03834">
              <w:rPr>
                <w:rFonts w:ascii="Times New Roman" w:hAnsi="Times New Roman"/>
                <w:b/>
                <w:position w:val="0"/>
                <w:sz w:val="22"/>
                <w:szCs w:val="22"/>
              </w:rPr>
              <w:t>Nội dung</w:t>
            </w:r>
          </w:p>
        </w:tc>
        <w:tc>
          <w:tcPr>
            <w:tcW w:w="1116" w:type="pct"/>
            <w:vAlign w:val="center"/>
          </w:tcPr>
          <w:p w14:paraId="531B7897" w14:textId="77777777" w:rsidR="0058143F" w:rsidRPr="00C03834" w:rsidRDefault="0058143F" w:rsidP="00C03834">
            <w:pPr>
              <w:jc w:val="center"/>
              <w:rPr>
                <w:rFonts w:ascii="Times New Roman" w:hAnsi="Times New Roman"/>
                <w:b/>
                <w:position w:val="0"/>
                <w:sz w:val="22"/>
                <w:szCs w:val="22"/>
              </w:rPr>
            </w:pPr>
            <w:r w:rsidRPr="00C03834">
              <w:rPr>
                <w:rFonts w:ascii="Times New Roman" w:hAnsi="Times New Roman"/>
                <w:b/>
                <w:position w:val="0"/>
                <w:sz w:val="22"/>
                <w:szCs w:val="22"/>
              </w:rPr>
              <w:t>Thiết kế</w:t>
            </w:r>
          </w:p>
        </w:tc>
        <w:tc>
          <w:tcPr>
            <w:tcW w:w="1981" w:type="pct"/>
            <w:vAlign w:val="center"/>
          </w:tcPr>
          <w:p w14:paraId="5FEE0F2C" w14:textId="77777777" w:rsidR="0058143F" w:rsidRPr="00C03834" w:rsidRDefault="0058143F" w:rsidP="00C03834">
            <w:pPr>
              <w:jc w:val="center"/>
              <w:rPr>
                <w:rFonts w:ascii="Times New Roman" w:hAnsi="Times New Roman"/>
                <w:b/>
                <w:position w:val="0"/>
                <w:sz w:val="22"/>
                <w:szCs w:val="22"/>
              </w:rPr>
            </w:pPr>
            <w:r w:rsidRPr="00C03834">
              <w:rPr>
                <w:rFonts w:ascii="Times New Roman" w:hAnsi="Times New Roman"/>
                <w:b/>
                <w:position w:val="0"/>
                <w:sz w:val="22"/>
                <w:szCs w:val="22"/>
              </w:rPr>
              <w:t>Quy định của quy chuẩn, tiêu chuẩn</w:t>
            </w:r>
          </w:p>
        </w:tc>
        <w:tc>
          <w:tcPr>
            <w:tcW w:w="725" w:type="pct"/>
            <w:vAlign w:val="center"/>
          </w:tcPr>
          <w:p w14:paraId="4AC8EE6A" w14:textId="34412A38" w:rsidR="0058143F" w:rsidRPr="00C03834" w:rsidRDefault="0058143F" w:rsidP="00C03834">
            <w:pPr>
              <w:jc w:val="center"/>
              <w:rPr>
                <w:rFonts w:ascii="Times New Roman" w:hAnsi="Times New Roman"/>
                <w:b/>
                <w:position w:val="0"/>
                <w:sz w:val="22"/>
                <w:szCs w:val="22"/>
              </w:rPr>
            </w:pPr>
            <w:r w:rsidRPr="00C03834">
              <w:rPr>
                <w:rFonts w:ascii="Times New Roman" w:hAnsi="Times New Roman"/>
                <w:b/>
                <w:position w:val="0"/>
                <w:sz w:val="22"/>
                <w:szCs w:val="22"/>
              </w:rPr>
              <w:t>Khoản, Đi</w:t>
            </w:r>
            <w:r w:rsidR="00C03834">
              <w:rPr>
                <w:rFonts w:ascii="Times New Roman" w:hAnsi="Times New Roman"/>
                <w:b/>
                <w:position w:val="0"/>
                <w:sz w:val="22"/>
                <w:szCs w:val="22"/>
              </w:rPr>
              <w:t>ề</w:t>
            </w:r>
            <w:r w:rsidRPr="00C03834">
              <w:rPr>
                <w:rFonts w:ascii="Times New Roman" w:hAnsi="Times New Roman"/>
                <w:b/>
                <w:position w:val="0"/>
                <w:sz w:val="22"/>
                <w:szCs w:val="22"/>
              </w:rPr>
              <w:t>u</w:t>
            </w:r>
          </w:p>
        </w:tc>
        <w:tc>
          <w:tcPr>
            <w:tcW w:w="287" w:type="pct"/>
            <w:vAlign w:val="center"/>
          </w:tcPr>
          <w:p w14:paraId="196F33C6" w14:textId="77777777" w:rsidR="0058143F" w:rsidRPr="00C03834" w:rsidRDefault="0058143F" w:rsidP="00C03834">
            <w:pPr>
              <w:jc w:val="center"/>
              <w:rPr>
                <w:rFonts w:ascii="Times New Roman" w:hAnsi="Times New Roman"/>
                <w:b/>
                <w:position w:val="0"/>
                <w:sz w:val="22"/>
                <w:szCs w:val="22"/>
              </w:rPr>
            </w:pPr>
            <w:r w:rsidRPr="00C03834">
              <w:rPr>
                <w:rFonts w:ascii="Times New Roman" w:hAnsi="Times New Roman"/>
                <w:b/>
                <w:position w:val="0"/>
                <w:sz w:val="22"/>
                <w:szCs w:val="22"/>
              </w:rPr>
              <w:t>Kết luận</w:t>
            </w:r>
          </w:p>
        </w:tc>
      </w:tr>
      <w:tr w:rsidR="00C03834" w:rsidRPr="00C03834" w14:paraId="4D10593E" w14:textId="77777777" w:rsidTr="007D0FF4">
        <w:trPr>
          <w:trHeight w:val="282"/>
        </w:trPr>
        <w:tc>
          <w:tcPr>
            <w:tcW w:w="199" w:type="pct"/>
          </w:tcPr>
          <w:p w14:paraId="62EFA5AC" w14:textId="77777777" w:rsidR="0058143F" w:rsidRPr="00C03834" w:rsidRDefault="0058143F" w:rsidP="00C03834">
            <w:pPr>
              <w:jc w:val="center"/>
              <w:rPr>
                <w:rFonts w:ascii="Times New Roman" w:hAnsi="Times New Roman"/>
                <w:b/>
                <w:position w:val="0"/>
                <w:sz w:val="22"/>
                <w:szCs w:val="22"/>
              </w:rPr>
            </w:pPr>
            <w:r w:rsidRPr="00C03834">
              <w:rPr>
                <w:rFonts w:ascii="Times New Roman" w:hAnsi="Times New Roman"/>
                <w:b/>
                <w:position w:val="0"/>
                <w:sz w:val="22"/>
                <w:szCs w:val="22"/>
              </w:rPr>
              <w:t>1</w:t>
            </w:r>
          </w:p>
        </w:tc>
        <w:tc>
          <w:tcPr>
            <w:tcW w:w="692" w:type="pct"/>
          </w:tcPr>
          <w:p w14:paraId="1EB3B331" w14:textId="0E9FBFBF" w:rsidR="0058143F" w:rsidRPr="00C03834" w:rsidRDefault="005A0750" w:rsidP="00C03834">
            <w:pPr>
              <w:jc w:val="both"/>
              <w:rPr>
                <w:rFonts w:ascii="Times New Roman" w:hAnsi="Times New Roman"/>
                <w:b/>
                <w:position w:val="0"/>
                <w:sz w:val="22"/>
                <w:szCs w:val="22"/>
              </w:rPr>
            </w:pPr>
            <w:r w:rsidRPr="00C03834">
              <w:rPr>
                <w:rFonts w:ascii="Times New Roman" w:hAnsi="Times New Roman"/>
                <w:b/>
                <w:position w:val="0"/>
                <w:sz w:val="22"/>
                <w:szCs w:val="22"/>
              </w:rPr>
              <w:t>Quy định chung</w:t>
            </w:r>
          </w:p>
        </w:tc>
        <w:tc>
          <w:tcPr>
            <w:tcW w:w="1116" w:type="pct"/>
          </w:tcPr>
          <w:p w14:paraId="375E85F3" w14:textId="202079D8" w:rsidR="0058143F" w:rsidRPr="00C03834" w:rsidRDefault="0058143F" w:rsidP="00C03834">
            <w:pPr>
              <w:jc w:val="both"/>
              <w:rPr>
                <w:rFonts w:ascii="Times New Roman" w:hAnsi="Times New Roman"/>
                <w:i/>
                <w:position w:val="0"/>
                <w:sz w:val="22"/>
                <w:szCs w:val="22"/>
              </w:rPr>
            </w:pPr>
          </w:p>
        </w:tc>
        <w:tc>
          <w:tcPr>
            <w:tcW w:w="1981" w:type="pct"/>
          </w:tcPr>
          <w:p w14:paraId="68527A48" w14:textId="1495F627" w:rsidR="000F045C" w:rsidRPr="00C03834" w:rsidRDefault="00D94A13"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Trường hợp hệ thống </w:t>
            </w:r>
            <w:r w:rsidR="00F21F22" w:rsidRPr="00C03834">
              <w:rPr>
                <w:rFonts w:ascii="Times New Roman" w:hAnsi="Times New Roman"/>
                <w:position w:val="0"/>
                <w:sz w:val="22"/>
                <w:szCs w:val="22"/>
              </w:rPr>
              <w:t xml:space="preserve">chữa cháy bằng nước </w:t>
            </w:r>
            <w:r w:rsidRPr="00C03834">
              <w:rPr>
                <w:rFonts w:ascii="Times New Roman" w:hAnsi="Times New Roman"/>
                <w:position w:val="0"/>
                <w:sz w:val="22"/>
                <w:szCs w:val="22"/>
              </w:rPr>
              <w:t xml:space="preserve">được cấp nước bởi trạm bơm </w:t>
            </w:r>
            <w:r w:rsidR="00F21F22" w:rsidRPr="00C03834">
              <w:rPr>
                <w:rFonts w:ascii="Times New Roman" w:hAnsi="Times New Roman"/>
                <w:position w:val="0"/>
                <w:sz w:val="22"/>
                <w:szCs w:val="22"/>
              </w:rPr>
              <w:t xml:space="preserve">cấp </w:t>
            </w:r>
            <w:r w:rsidRPr="00C03834">
              <w:rPr>
                <w:rFonts w:ascii="Times New Roman" w:hAnsi="Times New Roman"/>
                <w:position w:val="0"/>
                <w:sz w:val="22"/>
                <w:szCs w:val="22"/>
              </w:rPr>
              <w:t>nước chữa cháy thì trạm bơm phải thiết kế bảo đảm theo quy định tại mục H.3 Phụ lục H QCVN 10:2025/BCA</w:t>
            </w:r>
            <w:r w:rsidR="000F045C" w:rsidRPr="00C03834">
              <w:rPr>
                <w:rFonts w:ascii="Times New Roman" w:hAnsi="Times New Roman"/>
                <w:position w:val="0"/>
                <w:sz w:val="22"/>
                <w:szCs w:val="22"/>
              </w:rPr>
              <w:t xml:space="preserve">:  </w:t>
            </w:r>
          </w:p>
          <w:p w14:paraId="7219D506" w14:textId="09CE1552" w:rsidR="000341DC" w:rsidRPr="00C03834" w:rsidRDefault="007860E9"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w:t>
            </w:r>
            <w:r w:rsidR="000341DC" w:rsidRPr="00C03834">
              <w:rPr>
                <w:rFonts w:ascii="Times New Roman" w:hAnsi="Times New Roman"/>
                <w:position w:val="0"/>
                <w:sz w:val="22"/>
                <w:szCs w:val="22"/>
              </w:rPr>
              <w:t>Máy bơm cấp nước chữa cháy dù thiết kế riêng biệt hay kết hợp với hệ thống nước sinh hoạt, sản xuất đều phải có máy bơm dự phòng, có thông số về lưu lượng, áp lực cấp nước không nhỏ hơn máy bơm chính. Số lượng máy bơm dự phòng được quy định như sau:</w:t>
            </w:r>
          </w:p>
          <w:p w14:paraId="640E3C37" w14:textId="77777777" w:rsidR="000341DC" w:rsidRPr="00C03834" w:rsidRDefault="000341DC" w:rsidP="00C03834">
            <w:pPr>
              <w:jc w:val="both"/>
              <w:rPr>
                <w:rFonts w:ascii="Times New Roman" w:hAnsi="Times New Roman"/>
                <w:position w:val="0"/>
                <w:sz w:val="22"/>
                <w:szCs w:val="22"/>
              </w:rPr>
            </w:pPr>
            <w:r w:rsidRPr="00C03834">
              <w:rPr>
                <w:rFonts w:ascii="Times New Roman" w:hAnsi="Times New Roman"/>
                <w:position w:val="0"/>
                <w:sz w:val="22"/>
                <w:szCs w:val="22"/>
              </w:rPr>
              <w:t>- Khi tính toán cần từ một đến ba máy bơm chữa cháy chính thì phải có ít nhất một máy bơm dự phòng;</w:t>
            </w:r>
          </w:p>
          <w:p w14:paraId="1128FFB2" w14:textId="77777777" w:rsidR="000341DC" w:rsidRPr="00C03834" w:rsidRDefault="000341DC" w:rsidP="00C03834">
            <w:pPr>
              <w:jc w:val="both"/>
              <w:rPr>
                <w:rFonts w:ascii="Times New Roman" w:hAnsi="Times New Roman"/>
                <w:position w:val="0"/>
                <w:sz w:val="22"/>
                <w:szCs w:val="22"/>
              </w:rPr>
            </w:pPr>
            <w:r w:rsidRPr="00C03834">
              <w:rPr>
                <w:rFonts w:ascii="Times New Roman" w:hAnsi="Times New Roman"/>
                <w:position w:val="0"/>
                <w:sz w:val="22"/>
                <w:szCs w:val="22"/>
              </w:rPr>
              <w:t>- Khi tính toán cần bốn máy bơm chữa cháy chính trở lên thì phải có ít nhất hai máy bơm dự phòng;</w:t>
            </w:r>
          </w:p>
          <w:p w14:paraId="6CE610D9" w14:textId="77777777" w:rsidR="000341DC" w:rsidRPr="00C03834" w:rsidRDefault="000341DC" w:rsidP="00C03834">
            <w:pPr>
              <w:jc w:val="both"/>
              <w:rPr>
                <w:rFonts w:ascii="Times New Roman" w:hAnsi="Times New Roman"/>
                <w:position w:val="0"/>
                <w:sz w:val="22"/>
                <w:szCs w:val="22"/>
              </w:rPr>
            </w:pPr>
            <w:r w:rsidRPr="00C03834">
              <w:rPr>
                <w:rFonts w:ascii="Times New Roman" w:hAnsi="Times New Roman"/>
                <w:position w:val="0"/>
                <w:sz w:val="22"/>
                <w:szCs w:val="22"/>
              </w:rPr>
              <w:t>Trạm bơm có từ 02 máy bơm chữa cháy trở lên phải có ít nhất 2 đường ống hút, mỗi đường ống hút phải được thiết kế để bảo đảm lưu lượng nước tính toán lớn nhất và khi một trong hai đường ống hút bị hỏng hoặc phải bảo trì, sửa chữa thì các máy bơm vẫn hút được nước từ đường ống hút còn lại. Trên mỗi đường ống hút và đường ống đẩy phải bố trí các van để bảo đảm khả năng thay thế hoặc sửa chữa bất kỳ máy bơm nào, van một chiều và van khóa chính cũng như kiểm tra các đặc tính của máy bơm. Không quy định số lượng ống hút khi trạm bơm sử dụng bơm tua bin trục đứng.</w:t>
            </w:r>
          </w:p>
          <w:p w14:paraId="51215615" w14:textId="0488A3A3" w:rsidR="000341DC" w:rsidRPr="00C03834" w:rsidRDefault="007860E9"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w:t>
            </w:r>
            <w:r w:rsidR="000341DC" w:rsidRPr="00C03834">
              <w:rPr>
                <w:rFonts w:ascii="Times New Roman" w:hAnsi="Times New Roman"/>
                <w:position w:val="0"/>
                <w:sz w:val="22"/>
                <w:szCs w:val="22"/>
              </w:rPr>
              <w:t xml:space="preserve">Các máy bơm chữa cháy sử dụng động cơ điện phải được kết nối với hai nguồn điện độc lập từ nguồn điện lưới hoặc nguồn điện từ máy phát điện dự phòng. Cho phép sử dụng một nguồn điện khi máy bơm dự phòng là máy bơm sử dụng động cơ đốt trong. </w:t>
            </w:r>
          </w:p>
          <w:p w14:paraId="06F04A36" w14:textId="77777777" w:rsidR="000341DC" w:rsidRPr="00C03834" w:rsidRDefault="000341DC"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Cho phép không trang bị máy bơm dự phòng khi cấp nước cho nhà sản xuất, nhà kho có bậc chịu lửa I, II với hạng nguy hiểm </w:t>
            </w:r>
            <w:r w:rsidRPr="00C03834">
              <w:rPr>
                <w:rFonts w:ascii="Times New Roman" w:hAnsi="Times New Roman"/>
                <w:position w:val="0"/>
                <w:sz w:val="22"/>
                <w:szCs w:val="22"/>
              </w:rPr>
              <w:lastRenderedPageBreak/>
              <w:t>cháy D, E và lưu lượng cấp nước chữa cháy ngoài nhà yêu cầu nhỏ hơn 20 L/s.</w:t>
            </w:r>
          </w:p>
          <w:p w14:paraId="75AF5DAE" w14:textId="4B94C206" w:rsidR="000341DC" w:rsidRPr="00C03834" w:rsidRDefault="000341DC"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Khi lưu lượng cấp nước cho chữa cháy ngoài nhà yêu cầu từ 25 L/s trở lên phải có cơ cấu điều khiển máy bơm chữa cháy tự động hoặc điều khiển từ xa (tại phòng trực hoặc trụ cấp nước), ngoài ra phải có cơ cấu điều khiển bằng tay tại phòng bơm. Đồng thời, phải bảo đảm cho máy bơm được kích hoạt vận hành trong thời gian không chậm quá 3 min kể từ khi có thông tin báo cháy. </w:t>
            </w:r>
          </w:p>
          <w:p w14:paraId="097E3F5F" w14:textId="1306C517" w:rsidR="0058143F" w:rsidRPr="00C03834" w:rsidRDefault="00D94A13"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w:t>
            </w:r>
            <w:r w:rsidR="000F045C" w:rsidRPr="00C03834">
              <w:rPr>
                <w:rFonts w:ascii="Times New Roman" w:hAnsi="Times New Roman"/>
                <w:position w:val="0"/>
                <w:sz w:val="22"/>
                <w:szCs w:val="22"/>
              </w:rPr>
              <w:t xml:space="preserve">Đối với </w:t>
            </w:r>
            <w:r w:rsidR="00905F19" w:rsidRPr="00C03834">
              <w:rPr>
                <w:rFonts w:ascii="Times New Roman" w:hAnsi="Times New Roman"/>
                <w:position w:val="0"/>
                <w:sz w:val="22"/>
                <w:szCs w:val="22"/>
              </w:rPr>
              <w:t>máy bơm cấp nước chữa cháy của hệ thống họng nước chữa cháy trong nhà phải được điều khiển bằng tay hoặc điều khiển tự động hoặc điều khiển từ xa. Đối với hệ thống họng nước chữa cháy trong nhà của các nhà sản xuất, nhà kho có hạng nguy hiểm cháy và cháy nổ A, B, C1; nhà có chiều cao PCCC từ 25 m trở lên; chợ, trung tâm thương mại, siêu thị, khách sạn; nhà sử dụng với mục đích kinh doanh dịch vụ karaoke, vũ trường thuộc cơ sở kinh doanh dịch vụ karaoke, vũ trường; nhà ga hành khách, nhà ga hàng hóa thuộc cảng hàng không; nhà ga hàng hóa, đề - pô (depot) đường sắt; nhà ga cáp treo; nhà ga hành khách, đề - pô (depot) đường sắt đô thị; nhà hát, rạp chiếu phim, các nhà dịch vụ thuộc bến cảng biển, cảng thủy nội địa thì máy bơm phải được điều khiển bằng tay tại phòng bơm và điều khiển tự động</w:t>
            </w:r>
          </w:p>
        </w:tc>
        <w:tc>
          <w:tcPr>
            <w:tcW w:w="725" w:type="pct"/>
          </w:tcPr>
          <w:p w14:paraId="4B51DED3" w14:textId="1092BDE2" w:rsidR="0058143F" w:rsidRPr="00C03834" w:rsidRDefault="005A0750"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 xml:space="preserve">Điều 2.4.2, Điều H.3 </w:t>
            </w:r>
            <w:r w:rsidR="0058143F" w:rsidRPr="00C03834">
              <w:rPr>
                <w:rFonts w:ascii="Times New Roman" w:hAnsi="Times New Roman"/>
                <w:position w:val="0"/>
                <w:sz w:val="22"/>
                <w:szCs w:val="22"/>
              </w:rPr>
              <w:t xml:space="preserve">QCVN </w:t>
            </w:r>
            <w:r w:rsidR="00446EC0" w:rsidRPr="00C03834">
              <w:rPr>
                <w:rFonts w:ascii="Times New Roman" w:hAnsi="Times New Roman"/>
                <w:position w:val="0"/>
                <w:sz w:val="22"/>
                <w:szCs w:val="22"/>
              </w:rPr>
              <w:t>10</w:t>
            </w:r>
            <w:r w:rsidR="0058143F" w:rsidRPr="00C03834">
              <w:rPr>
                <w:rFonts w:ascii="Times New Roman" w:hAnsi="Times New Roman"/>
                <w:position w:val="0"/>
                <w:sz w:val="22"/>
                <w:szCs w:val="22"/>
              </w:rPr>
              <w:t>:202</w:t>
            </w:r>
            <w:r w:rsidR="00446EC0" w:rsidRPr="00C03834">
              <w:rPr>
                <w:rFonts w:ascii="Times New Roman" w:hAnsi="Times New Roman"/>
                <w:position w:val="0"/>
                <w:sz w:val="22"/>
                <w:szCs w:val="22"/>
              </w:rPr>
              <w:t>5</w:t>
            </w:r>
            <w:r w:rsidR="0058143F" w:rsidRPr="00C03834">
              <w:rPr>
                <w:rFonts w:ascii="Times New Roman" w:hAnsi="Times New Roman"/>
                <w:position w:val="0"/>
                <w:sz w:val="22"/>
                <w:szCs w:val="22"/>
              </w:rPr>
              <w:t>/BCA</w:t>
            </w:r>
          </w:p>
        </w:tc>
        <w:tc>
          <w:tcPr>
            <w:tcW w:w="287" w:type="pct"/>
          </w:tcPr>
          <w:p w14:paraId="1EDE3127" w14:textId="77777777" w:rsidR="0058143F" w:rsidRPr="00C03834" w:rsidRDefault="0058143F" w:rsidP="00C03834">
            <w:pPr>
              <w:rPr>
                <w:rFonts w:ascii="Times New Roman" w:hAnsi="Times New Roman"/>
                <w:position w:val="0"/>
                <w:sz w:val="22"/>
                <w:szCs w:val="22"/>
              </w:rPr>
            </w:pPr>
          </w:p>
        </w:tc>
      </w:tr>
      <w:tr w:rsidR="00C03834" w:rsidRPr="00C03834" w14:paraId="53123D9F" w14:textId="77777777" w:rsidTr="007D0FF4">
        <w:trPr>
          <w:trHeight w:val="282"/>
        </w:trPr>
        <w:tc>
          <w:tcPr>
            <w:tcW w:w="199" w:type="pct"/>
          </w:tcPr>
          <w:p w14:paraId="073C8295" w14:textId="77777777" w:rsidR="0058143F" w:rsidRPr="00C03834" w:rsidRDefault="0058143F" w:rsidP="00C03834">
            <w:pPr>
              <w:jc w:val="center"/>
              <w:rPr>
                <w:rFonts w:ascii="Times New Roman" w:hAnsi="Times New Roman"/>
                <w:b/>
                <w:position w:val="0"/>
                <w:sz w:val="22"/>
                <w:szCs w:val="22"/>
              </w:rPr>
            </w:pPr>
            <w:r w:rsidRPr="00C03834">
              <w:rPr>
                <w:rFonts w:ascii="Times New Roman" w:hAnsi="Times New Roman"/>
                <w:b/>
                <w:position w:val="0"/>
                <w:sz w:val="22"/>
                <w:szCs w:val="22"/>
              </w:rPr>
              <w:t>2</w:t>
            </w:r>
          </w:p>
        </w:tc>
        <w:tc>
          <w:tcPr>
            <w:tcW w:w="692" w:type="pct"/>
          </w:tcPr>
          <w:p w14:paraId="376A468D" w14:textId="4E7697DA" w:rsidR="0058143F" w:rsidRPr="00C03834" w:rsidRDefault="00245068" w:rsidP="00C03834">
            <w:pPr>
              <w:tabs>
                <w:tab w:val="left" w:pos="10206"/>
              </w:tabs>
              <w:jc w:val="both"/>
              <w:rPr>
                <w:rFonts w:ascii="Times New Roman" w:hAnsi="Times New Roman"/>
                <w:b/>
                <w:position w:val="0"/>
                <w:sz w:val="22"/>
                <w:szCs w:val="22"/>
              </w:rPr>
            </w:pPr>
            <w:r w:rsidRPr="00C03834">
              <w:rPr>
                <w:rFonts w:ascii="Times New Roman" w:hAnsi="Times New Roman"/>
                <w:b/>
                <w:position w:val="0"/>
                <w:sz w:val="22"/>
                <w:szCs w:val="22"/>
              </w:rPr>
              <w:t>Yêu cầu kỹ thuật</w:t>
            </w:r>
          </w:p>
        </w:tc>
        <w:tc>
          <w:tcPr>
            <w:tcW w:w="1116" w:type="pct"/>
          </w:tcPr>
          <w:p w14:paraId="03216073" w14:textId="77777777" w:rsidR="0058143F" w:rsidRPr="00C03834" w:rsidRDefault="0058143F" w:rsidP="00C03834">
            <w:pPr>
              <w:jc w:val="center"/>
              <w:rPr>
                <w:rFonts w:ascii="Times New Roman" w:hAnsi="Times New Roman"/>
                <w:position w:val="0"/>
                <w:sz w:val="22"/>
                <w:szCs w:val="22"/>
              </w:rPr>
            </w:pPr>
          </w:p>
        </w:tc>
        <w:tc>
          <w:tcPr>
            <w:tcW w:w="1981" w:type="pct"/>
          </w:tcPr>
          <w:p w14:paraId="327DCB5C" w14:textId="77777777" w:rsidR="0058143F" w:rsidRPr="00C03834" w:rsidRDefault="0058143F" w:rsidP="00C03834">
            <w:pPr>
              <w:jc w:val="both"/>
              <w:rPr>
                <w:rFonts w:ascii="Times New Roman" w:hAnsi="Times New Roman"/>
                <w:position w:val="0"/>
                <w:sz w:val="22"/>
                <w:szCs w:val="22"/>
              </w:rPr>
            </w:pPr>
          </w:p>
        </w:tc>
        <w:tc>
          <w:tcPr>
            <w:tcW w:w="725" w:type="pct"/>
          </w:tcPr>
          <w:p w14:paraId="1EEF4904" w14:textId="77777777" w:rsidR="0058143F" w:rsidRPr="00C03834" w:rsidRDefault="0058143F" w:rsidP="00C03834">
            <w:pPr>
              <w:ind w:left="-143" w:right="-15"/>
              <w:jc w:val="center"/>
              <w:rPr>
                <w:rFonts w:ascii="Times New Roman" w:hAnsi="Times New Roman"/>
                <w:position w:val="0"/>
                <w:sz w:val="22"/>
                <w:szCs w:val="22"/>
              </w:rPr>
            </w:pPr>
          </w:p>
        </w:tc>
        <w:tc>
          <w:tcPr>
            <w:tcW w:w="287" w:type="pct"/>
          </w:tcPr>
          <w:p w14:paraId="5CD0D899" w14:textId="77777777" w:rsidR="0058143F" w:rsidRPr="00C03834" w:rsidRDefault="0058143F" w:rsidP="00C03834">
            <w:pPr>
              <w:rPr>
                <w:rFonts w:ascii="Times New Roman" w:hAnsi="Times New Roman"/>
                <w:position w:val="0"/>
                <w:sz w:val="22"/>
                <w:szCs w:val="22"/>
              </w:rPr>
            </w:pPr>
          </w:p>
        </w:tc>
      </w:tr>
      <w:tr w:rsidR="00C03834" w:rsidRPr="00C03834" w14:paraId="4B2D365A" w14:textId="77777777" w:rsidTr="007D0FF4">
        <w:trPr>
          <w:trHeight w:val="282"/>
        </w:trPr>
        <w:tc>
          <w:tcPr>
            <w:tcW w:w="199" w:type="pct"/>
          </w:tcPr>
          <w:p w14:paraId="7DD2E702" w14:textId="77777777" w:rsidR="0058143F" w:rsidRPr="00C03834" w:rsidRDefault="0058143F"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2.1</w:t>
            </w:r>
          </w:p>
        </w:tc>
        <w:tc>
          <w:tcPr>
            <w:tcW w:w="692" w:type="pct"/>
          </w:tcPr>
          <w:p w14:paraId="1EF5274C" w14:textId="30E231B6" w:rsidR="0058143F" w:rsidRPr="00C03834" w:rsidRDefault="00245068"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Đối với công trình thuộc đối tượng của QCVN 02:2020/BCA</w:t>
            </w:r>
          </w:p>
        </w:tc>
        <w:tc>
          <w:tcPr>
            <w:tcW w:w="1116" w:type="pct"/>
          </w:tcPr>
          <w:p w14:paraId="3DF153EB" w14:textId="00C41230" w:rsidR="0058143F" w:rsidRPr="00C03834" w:rsidRDefault="00245068" w:rsidP="00C03834">
            <w:pPr>
              <w:rPr>
                <w:rFonts w:ascii="Times New Roman" w:hAnsi="Times New Roman"/>
                <w:position w:val="0"/>
                <w:sz w:val="22"/>
                <w:szCs w:val="22"/>
              </w:rPr>
            </w:pPr>
            <w:r w:rsidRPr="00C03834">
              <w:rPr>
                <w:rFonts w:ascii="Times New Roman" w:hAnsi="Times New Roman"/>
                <w:position w:val="0"/>
                <w:sz w:val="22"/>
                <w:szCs w:val="22"/>
              </w:rPr>
              <w:t>Thực hiện theo mục II bảng đối chiếu này</w:t>
            </w:r>
          </w:p>
        </w:tc>
        <w:tc>
          <w:tcPr>
            <w:tcW w:w="1981" w:type="pct"/>
          </w:tcPr>
          <w:p w14:paraId="6E2D38E2" w14:textId="77777777" w:rsidR="0058143F" w:rsidRPr="00C03834" w:rsidRDefault="0058143F" w:rsidP="00C03834">
            <w:pPr>
              <w:jc w:val="both"/>
              <w:rPr>
                <w:rFonts w:ascii="Times New Roman" w:hAnsi="Times New Roman"/>
                <w:position w:val="0"/>
                <w:sz w:val="22"/>
                <w:szCs w:val="22"/>
              </w:rPr>
            </w:pPr>
          </w:p>
        </w:tc>
        <w:tc>
          <w:tcPr>
            <w:tcW w:w="725" w:type="pct"/>
          </w:tcPr>
          <w:p w14:paraId="57EC2020" w14:textId="77777777" w:rsidR="0058143F" w:rsidRPr="00C03834" w:rsidRDefault="0058143F" w:rsidP="00C03834">
            <w:pPr>
              <w:ind w:left="-143" w:right="-15"/>
              <w:jc w:val="center"/>
              <w:rPr>
                <w:rFonts w:ascii="Times New Roman" w:hAnsi="Times New Roman"/>
                <w:position w:val="0"/>
                <w:sz w:val="22"/>
                <w:szCs w:val="22"/>
              </w:rPr>
            </w:pPr>
          </w:p>
        </w:tc>
        <w:tc>
          <w:tcPr>
            <w:tcW w:w="287" w:type="pct"/>
          </w:tcPr>
          <w:p w14:paraId="1899465E" w14:textId="77777777" w:rsidR="0058143F" w:rsidRPr="00C03834" w:rsidRDefault="0058143F" w:rsidP="00C03834">
            <w:pPr>
              <w:rPr>
                <w:rFonts w:ascii="Times New Roman" w:hAnsi="Times New Roman"/>
                <w:position w:val="0"/>
                <w:sz w:val="22"/>
                <w:szCs w:val="22"/>
              </w:rPr>
            </w:pPr>
          </w:p>
        </w:tc>
      </w:tr>
      <w:tr w:rsidR="00C03834" w:rsidRPr="00C03834" w14:paraId="6CC5A1D6" w14:textId="77777777" w:rsidTr="007D0FF4">
        <w:trPr>
          <w:trHeight w:val="282"/>
        </w:trPr>
        <w:tc>
          <w:tcPr>
            <w:tcW w:w="199" w:type="pct"/>
          </w:tcPr>
          <w:p w14:paraId="208AE8FF" w14:textId="7CA63BBE" w:rsidR="00245068" w:rsidRPr="00C03834" w:rsidRDefault="00245068"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2.2</w:t>
            </w:r>
          </w:p>
        </w:tc>
        <w:tc>
          <w:tcPr>
            <w:tcW w:w="692" w:type="pct"/>
          </w:tcPr>
          <w:p w14:paraId="0C19515C" w14:textId="23B8CC9E" w:rsidR="00245068" w:rsidRPr="00C03834" w:rsidRDefault="00245068"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Đối với công trình không thuộc đối tượng của QCVN 02:2020/BCA</w:t>
            </w:r>
            <w:r w:rsidR="0072422C" w:rsidRPr="00C03834">
              <w:rPr>
                <w:rFonts w:ascii="Times New Roman" w:hAnsi="Times New Roman"/>
                <w:b/>
                <w:bCs/>
                <w:position w:val="0"/>
                <w:sz w:val="22"/>
                <w:szCs w:val="22"/>
              </w:rPr>
              <w:t xml:space="preserve">, nhưng có trang bị hệ thống chữa cháy </w:t>
            </w:r>
            <w:r w:rsidR="0072422C" w:rsidRPr="00C03834">
              <w:rPr>
                <w:rFonts w:ascii="Times New Roman" w:hAnsi="Times New Roman"/>
                <w:b/>
                <w:bCs/>
                <w:position w:val="0"/>
                <w:sz w:val="22"/>
                <w:szCs w:val="22"/>
              </w:rPr>
              <w:lastRenderedPageBreak/>
              <w:t>tự động sprinkler</w:t>
            </w:r>
            <w:r w:rsidR="00D72D88" w:rsidRPr="00C03834">
              <w:rPr>
                <w:rFonts w:ascii="Times New Roman" w:hAnsi="Times New Roman"/>
                <w:b/>
                <w:bCs/>
                <w:position w:val="0"/>
                <w:sz w:val="22"/>
                <w:szCs w:val="22"/>
              </w:rPr>
              <w:t>, bọt</w:t>
            </w:r>
          </w:p>
        </w:tc>
        <w:tc>
          <w:tcPr>
            <w:tcW w:w="1116" w:type="pct"/>
          </w:tcPr>
          <w:p w14:paraId="4252FE47" w14:textId="292E4C22" w:rsidR="00245068" w:rsidRPr="00C03834" w:rsidRDefault="00245068" w:rsidP="00C03834">
            <w:pPr>
              <w:jc w:val="both"/>
              <w:rPr>
                <w:rFonts w:ascii="Times New Roman" w:hAnsi="Times New Roman"/>
                <w:position w:val="0"/>
                <w:sz w:val="22"/>
                <w:szCs w:val="22"/>
              </w:rPr>
            </w:pPr>
            <w:r w:rsidRPr="00C03834">
              <w:rPr>
                <w:rFonts w:ascii="Times New Roman" w:hAnsi="Times New Roman"/>
                <w:position w:val="0"/>
                <w:sz w:val="22"/>
                <w:szCs w:val="22"/>
              </w:rPr>
              <w:lastRenderedPageBreak/>
              <w:t>Thực hiện theo mục III bảng đối chiếu này</w:t>
            </w:r>
          </w:p>
        </w:tc>
        <w:tc>
          <w:tcPr>
            <w:tcW w:w="1981" w:type="pct"/>
          </w:tcPr>
          <w:p w14:paraId="04F1CB0E" w14:textId="1FFB0CA4" w:rsidR="00245068" w:rsidRPr="00C03834" w:rsidRDefault="00245068" w:rsidP="00C03834">
            <w:pPr>
              <w:jc w:val="both"/>
              <w:rPr>
                <w:rFonts w:ascii="Times New Roman" w:hAnsi="Times New Roman"/>
                <w:position w:val="0"/>
                <w:sz w:val="22"/>
                <w:szCs w:val="22"/>
              </w:rPr>
            </w:pPr>
          </w:p>
        </w:tc>
        <w:tc>
          <w:tcPr>
            <w:tcW w:w="725" w:type="pct"/>
          </w:tcPr>
          <w:p w14:paraId="4B0782B8" w14:textId="1E96F328" w:rsidR="00245068" w:rsidRPr="00C03834" w:rsidRDefault="00245068" w:rsidP="00C03834">
            <w:pPr>
              <w:jc w:val="center"/>
              <w:rPr>
                <w:rFonts w:ascii="Times New Roman" w:hAnsi="Times New Roman"/>
                <w:position w:val="0"/>
                <w:sz w:val="22"/>
                <w:szCs w:val="22"/>
              </w:rPr>
            </w:pPr>
          </w:p>
        </w:tc>
        <w:tc>
          <w:tcPr>
            <w:tcW w:w="287" w:type="pct"/>
          </w:tcPr>
          <w:p w14:paraId="7A2EB43E" w14:textId="77777777" w:rsidR="00245068" w:rsidRPr="00C03834" w:rsidRDefault="00245068" w:rsidP="00C03834">
            <w:pPr>
              <w:rPr>
                <w:rFonts w:ascii="Times New Roman" w:hAnsi="Times New Roman"/>
                <w:position w:val="0"/>
                <w:sz w:val="22"/>
                <w:szCs w:val="22"/>
              </w:rPr>
            </w:pPr>
          </w:p>
        </w:tc>
      </w:tr>
      <w:tr w:rsidR="00AE2938" w:rsidRPr="00C03834" w14:paraId="68B50699" w14:textId="77777777" w:rsidTr="007D0FF4">
        <w:trPr>
          <w:trHeight w:val="282"/>
        </w:trPr>
        <w:tc>
          <w:tcPr>
            <w:tcW w:w="199" w:type="pct"/>
          </w:tcPr>
          <w:p w14:paraId="74DE7D8F" w14:textId="4B867F92" w:rsidR="00245068" w:rsidRPr="00C03834" w:rsidRDefault="00245068"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2.3</w:t>
            </w:r>
          </w:p>
        </w:tc>
        <w:tc>
          <w:tcPr>
            <w:tcW w:w="692" w:type="pct"/>
          </w:tcPr>
          <w:p w14:paraId="1683C9AB" w14:textId="63555251" w:rsidR="00245068" w:rsidRPr="00C03834" w:rsidRDefault="0072422C"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 xml:space="preserve">Đối với công trình chỉ </w:t>
            </w:r>
            <w:r w:rsidR="009448B1" w:rsidRPr="00C03834">
              <w:rPr>
                <w:rFonts w:ascii="Times New Roman" w:hAnsi="Times New Roman"/>
                <w:b/>
                <w:bCs/>
                <w:position w:val="0"/>
                <w:sz w:val="22"/>
                <w:szCs w:val="22"/>
              </w:rPr>
              <w:t>trang bị hệ thống họng nước chữa cháy trong nhà</w:t>
            </w:r>
            <w:r w:rsidR="00257463" w:rsidRPr="00C03834">
              <w:rPr>
                <w:rFonts w:ascii="Times New Roman" w:hAnsi="Times New Roman"/>
                <w:b/>
                <w:bCs/>
                <w:position w:val="0"/>
                <w:sz w:val="22"/>
                <w:szCs w:val="22"/>
              </w:rPr>
              <w:t xml:space="preserve"> và/hoặc cấp nước ngoài nhà</w:t>
            </w:r>
            <w:r w:rsidR="00130814" w:rsidRPr="00C03834">
              <w:rPr>
                <w:rFonts w:ascii="Times New Roman" w:hAnsi="Times New Roman"/>
                <w:b/>
                <w:bCs/>
                <w:position w:val="0"/>
                <w:sz w:val="22"/>
                <w:szCs w:val="22"/>
              </w:rPr>
              <w:t xml:space="preserve"> (bao gồm cả hạ tầng kỹ thuật và công trình độc lập)</w:t>
            </w:r>
          </w:p>
        </w:tc>
        <w:tc>
          <w:tcPr>
            <w:tcW w:w="1116" w:type="pct"/>
          </w:tcPr>
          <w:p w14:paraId="58DC5C31" w14:textId="4F48DE83" w:rsidR="00245068" w:rsidRPr="00C03834" w:rsidRDefault="00245068" w:rsidP="00C03834">
            <w:pPr>
              <w:jc w:val="both"/>
              <w:rPr>
                <w:rFonts w:ascii="Times New Roman" w:hAnsi="Times New Roman"/>
                <w:position w:val="0"/>
                <w:sz w:val="22"/>
                <w:szCs w:val="22"/>
              </w:rPr>
            </w:pPr>
            <w:r w:rsidRPr="00C03834">
              <w:rPr>
                <w:rFonts w:ascii="Times New Roman" w:hAnsi="Times New Roman"/>
                <w:position w:val="0"/>
                <w:sz w:val="22"/>
                <w:szCs w:val="22"/>
              </w:rPr>
              <w:t>Thực hiện theo mục IV bảng đối chiếu này</w:t>
            </w:r>
          </w:p>
        </w:tc>
        <w:tc>
          <w:tcPr>
            <w:tcW w:w="1981" w:type="pct"/>
          </w:tcPr>
          <w:p w14:paraId="081C8853" w14:textId="4A377C25" w:rsidR="00245068" w:rsidRPr="00C03834" w:rsidRDefault="00245068" w:rsidP="00C03834">
            <w:pPr>
              <w:jc w:val="both"/>
              <w:rPr>
                <w:rFonts w:ascii="Times New Roman" w:hAnsi="Times New Roman"/>
                <w:position w:val="0"/>
                <w:sz w:val="22"/>
                <w:szCs w:val="22"/>
              </w:rPr>
            </w:pPr>
          </w:p>
        </w:tc>
        <w:tc>
          <w:tcPr>
            <w:tcW w:w="725" w:type="pct"/>
          </w:tcPr>
          <w:p w14:paraId="49A69452" w14:textId="289DD66A" w:rsidR="00245068" w:rsidRPr="00C03834" w:rsidRDefault="00245068" w:rsidP="00C03834">
            <w:pPr>
              <w:jc w:val="center"/>
              <w:rPr>
                <w:rFonts w:ascii="Times New Roman" w:hAnsi="Times New Roman"/>
                <w:position w:val="0"/>
                <w:sz w:val="22"/>
                <w:szCs w:val="22"/>
              </w:rPr>
            </w:pPr>
          </w:p>
        </w:tc>
        <w:tc>
          <w:tcPr>
            <w:tcW w:w="287" w:type="pct"/>
          </w:tcPr>
          <w:p w14:paraId="1694E229" w14:textId="77777777" w:rsidR="00245068" w:rsidRPr="00C03834" w:rsidRDefault="00245068" w:rsidP="00C03834">
            <w:pPr>
              <w:rPr>
                <w:rFonts w:ascii="Times New Roman" w:hAnsi="Times New Roman"/>
                <w:position w:val="0"/>
                <w:sz w:val="22"/>
                <w:szCs w:val="22"/>
              </w:rPr>
            </w:pPr>
          </w:p>
        </w:tc>
      </w:tr>
    </w:tbl>
    <w:p w14:paraId="567E9BC3" w14:textId="77777777" w:rsidR="0058143F" w:rsidRPr="00C03834" w:rsidRDefault="0058143F" w:rsidP="00C03834">
      <w:pPr>
        <w:ind w:firstLine="720"/>
        <w:jc w:val="both"/>
        <w:rPr>
          <w:rFonts w:ascii="Times New Roman" w:hAnsi="Times New Roman"/>
          <w:b/>
          <w:i/>
          <w:position w:val="0"/>
          <w:sz w:val="22"/>
          <w:szCs w:val="22"/>
        </w:rPr>
      </w:pPr>
    </w:p>
    <w:p w14:paraId="650C6B8F" w14:textId="2E69A066" w:rsidR="008645F6" w:rsidRPr="00C03834" w:rsidRDefault="00BB5B5C" w:rsidP="00C03834">
      <w:pPr>
        <w:ind w:firstLine="720"/>
        <w:jc w:val="both"/>
        <w:rPr>
          <w:rFonts w:ascii="Times New Roman" w:hAnsi="Times New Roman"/>
          <w:b/>
          <w:i/>
          <w:position w:val="0"/>
          <w:sz w:val="22"/>
          <w:szCs w:val="22"/>
        </w:rPr>
      </w:pPr>
      <w:r w:rsidRPr="00C03834">
        <w:rPr>
          <w:rFonts w:ascii="Times New Roman" w:hAnsi="Times New Roman"/>
          <w:b/>
          <w:i/>
          <w:position w:val="0"/>
          <w:sz w:val="22"/>
          <w:szCs w:val="22"/>
        </w:rPr>
        <w:t>I</w:t>
      </w:r>
      <w:r w:rsidR="00A90447" w:rsidRPr="00C03834">
        <w:rPr>
          <w:rFonts w:ascii="Times New Roman" w:hAnsi="Times New Roman"/>
          <w:b/>
          <w:i/>
          <w:position w:val="0"/>
          <w:sz w:val="22"/>
          <w:szCs w:val="22"/>
        </w:rPr>
        <w:t>I. Trạm bơm cấp nước chữa cháy của công trình thuộc đối tượng của QCVN 02:2020/BCA</w:t>
      </w:r>
    </w:p>
    <w:p w14:paraId="4930BAAD" w14:textId="77777777" w:rsidR="00A90447" w:rsidRPr="00C03834" w:rsidRDefault="00A90447" w:rsidP="00C03834">
      <w:pPr>
        <w:ind w:firstLine="709"/>
        <w:jc w:val="center"/>
        <w:rPr>
          <w:rFonts w:ascii="Times New Roman" w:hAnsi="Times New Roman"/>
          <w:b/>
          <w:iCs/>
          <w:position w:val="0"/>
          <w:sz w:val="22"/>
          <w:szCs w:val="22"/>
        </w:rPr>
      </w:pPr>
    </w:p>
    <w:tbl>
      <w:tblPr>
        <w:tblStyle w:val="a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7"/>
        <w:gridCol w:w="1937"/>
        <w:gridCol w:w="3124"/>
        <w:gridCol w:w="5545"/>
        <w:gridCol w:w="2029"/>
        <w:gridCol w:w="803"/>
      </w:tblGrid>
      <w:tr w:rsidR="00C03834" w:rsidRPr="00C03834" w14:paraId="40926084" w14:textId="77777777" w:rsidTr="00427F5D">
        <w:trPr>
          <w:tblHeader/>
        </w:trPr>
        <w:tc>
          <w:tcPr>
            <w:tcW w:w="199" w:type="pct"/>
            <w:vAlign w:val="center"/>
          </w:tcPr>
          <w:p w14:paraId="71EAAFEE"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TT</w:t>
            </w:r>
          </w:p>
        </w:tc>
        <w:tc>
          <w:tcPr>
            <w:tcW w:w="692" w:type="pct"/>
            <w:vAlign w:val="center"/>
          </w:tcPr>
          <w:p w14:paraId="536C4082"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Nội dung</w:t>
            </w:r>
          </w:p>
        </w:tc>
        <w:tc>
          <w:tcPr>
            <w:tcW w:w="1116" w:type="pct"/>
            <w:vAlign w:val="center"/>
          </w:tcPr>
          <w:p w14:paraId="7AF3AF96"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Thiết kế</w:t>
            </w:r>
          </w:p>
        </w:tc>
        <w:tc>
          <w:tcPr>
            <w:tcW w:w="1981" w:type="pct"/>
            <w:vAlign w:val="center"/>
          </w:tcPr>
          <w:p w14:paraId="3E2F9184"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Quy định của quy chuẩn, tiêu chuẩn</w:t>
            </w:r>
          </w:p>
        </w:tc>
        <w:tc>
          <w:tcPr>
            <w:tcW w:w="725" w:type="pct"/>
            <w:vAlign w:val="center"/>
          </w:tcPr>
          <w:p w14:paraId="41EE54C9"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Khoản, Điều</w:t>
            </w:r>
          </w:p>
        </w:tc>
        <w:tc>
          <w:tcPr>
            <w:tcW w:w="287" w:type="pct"/>
            <w:vAlign w:val="center"/>
          </w:tcPr>
          <w:p w14:paraId="6F378912"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Kết luận</w:t>
            </w:r>
          </w:p>
        </w:tc>
      </w:tr>
      <w:tr w:rsidR="00C03834" w:rsidRPr="00C03834" w14:paraId="350EBC77" w14:textId="77777777" w:rsidTr="00427F5D">
        <w:trPr>
          <w:trHeight w:val="282"/>
        </w:trPr>
        <w:tc>
          <w:tcPr>
            <w:tcW w:w="199" w:type="pct"/>
          </w:tcPr>
          <w:p w14:paraId="4A8D6DDC"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1</w:t>
            </w:r>
          </w:p>
        </w:tc>
        <w:tc>
          <w:tcPr>
            <w:tcW w:w="692" w:type="pct"/>
          </w:tcPr>
          <w:p w14:paraId="100D4D59" w14:textId="30ED6B39" w:rsidR="005C6416" w:rsidRPr="00C03834" w:rsidRDefault="005C6416" w:rsidP="00C03834">
            <w:pPr>
              <w:jc w:val="both"/>
              <w:rPr>
                <w:rFonts w:ascii="Times New Roman" w:hAnsi="Times New Roman"/>
                <w:b/>
                <w:position w:val="0"/>
                <w:sz w:val="22"/>
                <w:szCs w:val="22"/>
              </w:rPr>
            </w:pPr>
            <w:r w:rsidRPr="00C03834">
              <w:rPr>
                <w:rFonts w:ascii="Times New Roman" w:hAnsi="Times New Roman"/>
                <w:b/>
                <w:position w:val="0"/>
                <w:sz w:val="22"/>
                <w:szCs w:val="22"/>
              </w:rPr>
              <w:t>Phạm vi điều chỉnh</w:t>
            </w:r>
          </w:p>
        </w:tc>
        <w:tc>
          <w:tcPr>
            <w:tcW w:w="1116" w:type="pct"/>
          </w:tcPr>
          <w:p w14:paraId="3934FA93" w14:textId="77777777" w:rsidR="005C6416" w:rsidRPr="00C03834" w:rsidRDefault="005C6416" w:rsidP="00C03834">
            <w:pPr>
              <w:jc w:val="both"/>
              <w:rPr>
                <w:rFonts w:ascii="Times New Roman" w:hAnsi="Times New Roman"/>
                <w:i/>
                <w:position w:val="0"/>
                <w:sz w:val="22"/>
                <w:szCs w:val="22"/>
              </w:rPr>
            </w:pPr>
            <w:r w:rsidRPr="00C03834">
              <w:rPr>
                <w:rFonts w:ascii="Times New Roman" w:hAnsi="Times New Roman"/>
                <w:i/>
                <w:position w:val="0"/>
                <w:sz w:val="22"/>
                <w:szCs w:val="22"/>
              </w:rPr>
              <w:t xml:space="preserve">Lưu ý: </w:t>
            </w:r>
          </w:p>
          <w:p w14:paraId="695D06A0" w14:textId="4A00B4FE" w:rsidR="00F138F1" w:rsidRPr="00C03834" w:rsidRDefault="005C6416" w:rsidP="00C03834">
            <w:pPr>
              <w:jc w:val="both"/>
              <w:rPr>
                <w:rFonts w:ascii="Times New Roman" w:hAnsi="Times New Roman"/>
                <w:i/>
                <w:position w:val="0"/>
                <w:sz w:val="22"/>
                <w:szCs w:val="22"/>
              </w:rPr>
            </w:pPr>
            <w:r w:rsidRPr="00C03834">
              <w:rPr>
                <w:rFonts w:ascii="Times New Roman" w:hAnsi="Times New Roman"/>
                <w:i/>
                <w:position w:val="0"/>
                <w:sz w:val="22"/>
                <w:szCs w:val="22"/>
              </w:rPr>
              <w:t>- Diện tích 18.000 m</w:t>
            </w:r>
            <w:r w:rsidRPr="00C03834">
              <w:rPr>
                <w:rFonts w:ascii="Times New Roman" w:hAnsi="Times New Roman"/>
                <w:i/>
                <w:position w:val="0"/>
                <w:sz w:val="22"/>
                <w:szCs w:val="22"/>
                <w:vertAlign w:val="superscript"/>
              </w:rPr>
              <w:t>2</w:t>
            </w:r>
            <w:r w:rsidR="00DF0EBA" w:rsidRPr="00C03834">
              <w:rPr>
                <w:rFonts w:ascii="Times New Roman" w:hAnsi="Times New Roman"/>
                <w:i/>
                <w:position w:val="0"/>
                <w:sz w:val="22"/>
                <w:szCs w:val="22"/>
              </w:rPr>
              <w:t xml:space="preserve"> được hiểu là </w:t>
            </w:r>
            <w:r w:rsidRPr="00C03834">
              <w:rPr>
                <w:rFonts w:ascii="Times New Roman" w:hAnsi="Times New Roman"/>
                <w:i/>
                <w:position w:val="0"/>
                <w:sz w:val="22"/>
                <w:szCs w:val="22"/>
              </w:rPr>
              <w:t>tổng diện tích sàn của 01 công trình độc lập. Trường hợp có nhiều hạng mục công trình thì hạng mục có diện tích đến 18.000 m</w:t>
            </w:r>
            <w:r w:rsidRPr="00C03834">
              <w:rPr>
                <w:rFonts w:ascii="Times New Roman" w:hAnsi="Times New Roman"/>
                <w:i/>
                <w:position w:val="0"/>
                <w:sz w:val="22"/>
                <w:szCs w:val="22"/>
                <w:vertAlign w:val="superscript"/>
              </w:rPr>
              <w:t>2</w:t>
            </w:r>
            <w:r w:rsidRPr="00C03834">
              <w:rPr>
                <w:rFonts w:ascii="Times New Roman" w:hAnsi="Times New Roman"/>
                <w:i/>
                <w:position w:val="0"/>
                <w:sz w:val="22"/>
                <w:szCs w:val="22"/>
              </w:rPr>
              <w:t xml:space="preserve"> không bắt buộc thiết kế trạm bơm cấp nư</w:t>
            </w:r>
            <w:r w:rsidR="00E33E6C" w:rsidRPr="00C03834">
              <w:rPr>
                <w:rFonts w:ascii="Times New Roman" w:hAnsi="Times New Roman"/>
                <w:i/>
                <w:position w:val="0"/>
                <w:sz w:val="22"/>
                <w:szCs w:val="22"/>
              </w:rPr>
              <w:t>ớc chữa cháy theo quy chuẩn này</w:t>
            </w:r>
            <w:r w:rsidR="00F138F1" w:rsidRPr="00C03834">
              <w:rPr>
                <w:rFonts w:ascii="Times New Roman" w:hAnsi="Times New Roman"/>
                <w:i/>
                <w:position w:val="0"/>
                <w:sz w:val="22"/>
                <w:szCs w:val="22"/>
              </w:rPr>
              <w:t xml:space="preserve"> </w:t>
            </w:r>
          </w:p>
        </w:tc>
        <w:tc>
          <w:tcPr>
            <w:tcW w:w="1981" w:type="pct"/>
          </w:tcPr>
          <w:p w14:paraId="5666ACD3"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Các nhà cao trên 10 tầng </w:t>
            </w:r>
          </w:p>
          <w:p w14:paraId="3C00FBFC"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Các nhà công cộng tập trung đông người, gara, nhà sản xuất, kho có diện tích trên 18.000 m</w:t>
            </w:r>
            <w:r w:rsidRPr="00C03834">
              <w:rPr>
                <w:rFonts w:ascii="Times New Roman" w:hAnsi="Times New Roman"/>
                <w:position w:val="0"/>
                <w:sz w:val="22"/>
                <w:szCs w:val="22"/>
                <w:vertAlign w:val="superscript"/>
              </w:rPr>
              <w:t>2</w:t>
            </w:r>
          </w:p>
          <w:p w14:paraId="0CCFCA84"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Đối với công trình có quy mô thấp hơn không bắt buộc áp dụng Quy chuẩn này</w:t>
            </w:r>
          </w:p>
        </w:tc>
        <w:tc>
          <w:tcPr>
            <w:tcW w:w="725" w:type="pct"/>
          </w:tcPr>
          <w:p w14:paraId="1A98E6DF"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1.1 QCVN 02:2020/BCA</w:t>
            </w:r>
          </w:p>
        </w:tc>
        <w:tc>
          <w:tcPr>
            <w:tcW w:w="287" w:type="pct"/>
          </w:tcPr>
          <w:p w14:paraId="76DDC656" w14:textId="77777777" w:rsidR="005C6416" w:rsidRPr="00C03834" w:rsidRDefault="005C6416" w:rsidP="00C03834">
            <w:pPr>
              <w:rPr>
                <w:rFonts w:ascii="Times New Roman" w:hAnsi="Times New Roman"/>
                <w:position w:val="0"/>
                <w:sz w:val="22"/>
                <w:szCs w:val="22"/>
              </w:rPr>
            </w:pPr>
          </w:p>
        </w:tc>
      </w:tr>
      <w:tr w:rsidR="00C03834" w:rsidRPr="00C03834" w14:paraId="112B19A8" w14:textId="77777777" w:rsidTr="00427F5D">
        <w:trPr>
          <w:trHeight w:val="282"/>
        </w:trPr>
        <w:tc>
          <w:tcPr>
            <w:tcW w:w="199" w:type="pct"/>
          </w:tcPr>
          <w:p w14:paraId="1160F860"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2</w:t>
            </w:r>
          </w:p>
        </w:tc>
        <w:tc>
          <w:tcPr>
            <w:tcW w:w="692" w:type="pct"/>
          </w:tcPr>
          <w:p w14:paraId="502537DE" w14:textId="77777777" w:rsidR="005C6416" w:rsidRPr="00C03834" w:rsidRDefault="005C6416" w:rsidP="00C03834">
            <w:pPr>
              <w:tabs>
                <w:tab w:val="left" w:pos="10206"/>
              </w:tabs>
              <w:jc w:val="both"/>
              <w:rPr>
                <w:rFonts w:ascii="Times New Roman" w:hAnsi="Times New Roman"/>
                <w:b/>
                <w:position w:val="0"/>
                <w:sz w:val="22"/>
                <w:szCs w:val="22"/>
              </w:rPr>
            </w:pPr>
            <w:r w:rsidRPr="00C03834">
              <w:rPr>
                <w:rFonts w:ascii="Times New Roman" w:hAnsi="Times New Roman"/>
                <w:b/>
                <w:position w:val="0"/>
                <w:sz w:val="22"/>
                <w:szCs w:val="22"/>
              </w:rPr>
              <w:t xml:space="preserve">Nhà/phòng đặt trạm bơm </w:t>
            </w:r>
          </w:p>
        </w:tc>
        <w:tc>
          <w:tcPr>
            <w:tcW w:w="1116" w:type="pct"/>
          </w:tcPr>
          <w:p w14:paraId="3EDD13F1" w14:textId="77777777" w:rsidR="005C6416" w:rsidRPr="00C03834" w:rsidRDefault="005C6416" w:rsidP="00C03834">
            <w:pPr>
              <w:jc w:val="center"/>
              <w:rPr>
                <w:rFonts w:ascii="Times New Roman" w:hAnsi="Times New Roman"/>
                <w:position w:val="0"/>
                <w:sz w:val="22"/>
                <w:szCs w:val="22"/>
              </w:rPr>
            </w:pPr>
          </w:p>
        </w:tc>
        <w:tc>
          <w:tcPr>
            <w:tcW w:w="1981" w:type="pct"/>
          </w:tcPr>
          <w:p w14:paraId="02273D1D" w14:textId="77777777" w:rsidR="005C6416" w:rsidRPr="00C03834" w:rsidRDefault="005C6416" w:rsidP="00C03834">
            <w:pPr>
              <w:jc w:val="both"/>
              <w:rPr>
                <w:rFonts w:ascii="Times New Roman" w:hAnsi="Times New Roman"/>
                <w:position w:val="0"/>
                <w:sz w:val="22"/>
                <w:szCs w:val="22"/>
              </w:rPr>
            </w:pPr>
          </w:p>
        </w:tc>
        <w:tc>
          <w:tcPr>
            <w:tcW w:w="725" w:type="pct"/>
          </w:tcPr>
          <w:p w14:paraId="3660340A" w14:textId="77777777" w:rsidR="005C6416" w:rsidRPr="00C03834" w:rsidRDefault="005C6416" w:rsidP="00C03834">
            <w:pPr>
              <w:ind w:left="-143" w:right="-15"/>
              <w:jc w:val="center"/>
              <w:rPr>
                <w:rFonts w:ascii="Times New Roman" w:hAnsi="Times New Roman"/>
                <w:position w:val="0"/>
                <w:sz w:val="22"/>
                <w:szCs w:val="22"/>
              </w:rPr>
            </w:pPr>
          </w:p>
        </w:tc>
        <w:tc>
          <w:tcPr>
            <w:tcW w:w="287" w:type="pct"/>
          </w:tcPr>
          <w:p w14:paraId="23B92773" w14:textId="77777777" w:rsidR="005C6416" w:rsidRPr="00C03834" w:rsidRDefault="005C6416" w:rsidP="00C03834">
            <w:pPr>
              <w:rPr>
                <w:rFonts w:ascii="Times New Roman" w:hAnsi="Times New Roman"/>
                <w:position w:val="0"/>
                <w:sz w:val="22"/>
                <w:szCs w:val="22"/>
              </w:rPr>
            </w:pPr>
          </w:p>
        </w:tc>
      </w:tr>
      <w:tr w:rsidR="00C03834" w:rsidRPr="00C03834" w14:paraId="585100F0" w14:textId="77777777" w:rsidTr="00427F5D">
        <w:trPr>
          <w:trHeight w:val="282"/>
        </w:trPr>
        <w:tc>
          <w:tcPr>
            <w:tcW w:w="199" w:type="pct"/>
          </w:tcPr>
          <w:p w14:paraId="3D840252" w14:textId="77777777"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2.1</w:t>
            </w:r>
          </w:p>
        </w:tc>
        <w:tc>
          <w:tcPr>
            <w:tcW w:w="692" w:type="pct"/>
          </w:tcPr>
          <w:p w14:paraId="0C59D7CA" w14:textId="77777777"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 xml:space="preserve">Vị trí lắp đặt </w:t>
            </w:r>
          </w:p>
        </w:tc>
        <w:tc>
          <w:tcPr>
            <w:tcW w:w="1116" w:type="pct"/>
          </w:tcPr>
          <w:p w14:paraId="6DB8053F" w14:textId="77777777" w:rsidR="005C6416" w:rsidRPr="00C03834" w:rsidRDefault="005C6416" w:rsidP="00C03834">
            <w:pPr>
              <w:jc w:val="center"/>
              <w:rPr>
                <w:rFonts w:ascii="Times New Roman" w:hAnsi="Times New Roman"/>
                <w:position w:val="0"/>
                <w:sz w:val="22"/>
                <w:szCs w:val="22"/>
              </w:rPr>
            </w:pPr>
          </w:p>
        </w:tc>
        <w:tc>
          <w:tcPr>
            <w:tcW w:w="1981" w:type="pct"/>
          </w:tcPr>
          <w:p w14:paraId="7F86E800" w14:textId="77777777" w:rsidR="005C6416" w:rsidRPr="00C03834" w:rsidRDefault="005C6416" w:rsidP="00C03834">
            <w:pPr>
              <w:jc w:val="both"/>
              <w:rPr>
                <w:rFonts w:ascii="Times New Roman" w:hAnsi="Times New Roman"/>
                <w:position w:val="0"/>
                <w:sz w:val="22"/>
                <w:szCs w:val="22"/>
              </w:rPr>
            </w:pPr>
          </w:p>
        </w:tc>
        <w:tc>
          <w:tcPr>
            <w:tcW w:w="725" w:type="pct"/>
          </w:tcPr>
          <w:p w14:paraId="757F473A" w14:textId="77777777" w:rsidR="005C6416" w:rsidRPr="00C03834" w:rsidRDefault="005C6416" w:rsidP="00C03834">
            <w:pPr>
              <w:ind w:left="-143" w:right="-15"/>
              <w:jc w:val="center"/>
              <w:rPr>
                <w:rFonts w:ascii="Times New Roman" w:hAnsi="Times New Roman"/>
                <w:position w:val="0"/>
                <w:sz w:val="22"/>
                <w:szCs w:val="22"/>
              </w:rPr>
            </w:pPr>
          </w:p>
        </w:tc>
        <w:tc>
          <w:tcPr>
            <w:tcW w:w="287" w:type="pct"/>
          </w:tcPr>
          <w:p w14:paraId="2EDC6665" w14:textId="77777777" w:rsidR="005C6416" w:rsidRPr="00C03834" w:rsidRDefault="005C6416" w:rsidP="00C03834">
            <w:pPr>
              <w:rPr>
                <w:rFonts w:ascii="Times New Roman" w:hAnsi="Times New Roman"/>
                <w:position w:val="0"/>
                <w:sz w:val="22"/>
                <w:szCs w:val="22"/>
              </w:rPr>
            </w:pPr>
          </w:p>
        </w:tc>
      </w:tr>
      <w:tr w:rsidR="00C03834" w:rsidRPr="00C03834" w14:paraId="4CBA3DD5" w14:textId="77777777" w:rsidTr="00427F5D">
        <w:trPr>
          <w:trHeight w:val="282"/>
        </w:trPr>
        <w:tc>
          <w:tcPr>
            <w:tcW w:w="199" w:type="pct"/>
          </w:tcPr>
          <w:p w14:paraId="369DE5A2"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627F47A6"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Ngoài nhà</w:t>
            </w:r>
          </w:p>
        </w:tc>
        <w:tc>
          <w:tcPr>
            <w:tcW w:w="1116" w:type="pct"/>
          </w:tcPr>
          <w:p w14:paraId="47EC964D" w14:textId="77777777" w:rsidR="005C6416" w:rsidRPr="00C03834" w:rsidRDefault="005C6416" w:rsidP="00C03834">
            <w:pPr>
              <w:jc w:val="both"/>
              <w:rPr>
                <w:rFonts w:ascii="Times New Roman" w:hAnsi="Times New Roman"/>
                <w:position w:val="0"/>
                <w:sz w:val="22"/>
                <w:szCs w:val="22"/>
              </w:rPr>
            </w:pPr>
          </w:p>
        </w:tc>
        <w:tc>
          <w:tcPr>
            <w:tcW w:w="1981" w:type="pct"/>
          </w:tcPr>
          <w:p w14:paraId="216D20E3"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Trạm bơm nước chữa cháy phải được đặt trong nhà, cách nhà và công trình khác tối thiểu 16 m (không quy định khoảng cách khi nhà đặt trạm bơm nước chữa cháy có bậc chịu lửa I và II hoặc giữa trạm bơm và công trình có tường ngăn cháy)</w:t>
            </w:r>
          </w:p>
        </w:tc>
        <w:tc>
          <w:tcPr>
            <w:tcW w:w="725" w:type="pct"/>
          </w:tcPr>
          <w:p w14:paraId="72937BC1"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2.1.1 QCVN 02:2020/BCA</w:t>
            </w:r>
          </w:p>
        </w:tc>
        <w:tc>
          <w:tcPr>
            <w:tcW w:w="287" w:type="pct"/>
          </w:tcPr>
          <w:p w14:paraId="1EFF8C68" w14:textId="77777777" w:rsidR="005C6416" w:rsidRPr="00C03834" w:rsidRDefault="005C6416" w:rsidP="00C03834">
            <w:pPr>
              <w:rPr>
                <w:rFonts w:ascii="Times New Roman" w:hAnsi="Times New Roman"/>
                <w:position w:val="0"/>
                <w:sz w:val="22"/>
                <w:szCs w:val="22"/>
              </w:rPr>
            </w:pPr>
          </w:p>
        </w:tc>
      </w:tr>
      <w:tr w:rsidR="00C03834" w:rsidRPr="00C03834" w14:paraId="10A09321" w14:textId="77777777" w:rsidTr="00427F5D">
        <w:trPr>
          <w:trHeight w:val="282"/>
        </w:trPr>
        <w:tc>
          <w:tcPr>
            <w:tcW w:w="199" w:type="pct"/>
          </w:tcPr>
          <w:p w14:paraId="1FE2FC3B"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w:t>
            </w:r>
          </w:p>
        </w:tc>
        <w:tc>
          <w:tcPr>
            <w:tcW w:w="692" w:type="pct"/>
          </w:tcPr>
          <w:p w14:paraId="61F333D4"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Đặt trong nhà</w:t>
            </w:r>
          </w:p>
        </w:tc>
        <w:tc>
          <w:tcPr>
            <w:tcW w:w="1116" w:type="pct"/>
          </w:tcPr>
          <w:p w14:paraId="4A184865" w14:textId="6DBC6780" w:rsidR="005C6416" w:rsidRPr="00C03834" w:rsidRDefault="00F138F1" w:rsidP="00C03834">
            <w:pPr>
              <w:jc w:val="both"/>
              <w:rPr>
                <w:rFonts w:ascii="Times New Roman" w:hAnsi="Times New Roman"/>
                <w:i/>
                <w:position w:val="0"/>
                <w:sz w:val="22"/>
                <w:szCs w:val="22"/>
              </w:rPr>
            </w:pPr>
            <w:r w:rsidRPr="00C03834">
              <w:rPr>
                <w:rFonts w:ascii="Times New Roman" w:hAnsi="Times New Roman"/>
                <w:i/>
                <w:position w:val="0"/>
                <w:sz w:val="22"/>
                <w:szCs w:val="22"/>
              </w:rPr>
              <w:t>Lưu ý: Trường hợp đặt trạm bơm trên tầng mái thông thoáng thì không yêu cầu phòng bơm có cửa ra thông bới khoang đệm thang thoát nạn được bảo vệ bằng kết cấu ngăn cháy loại 1</w:t>
            </w:r>
          </w:p>
        </w:tc>
        <w:tc>
          <w:tcPr>
            <w:tcW w:w="1981" w:type="pct"/>
          </w:tcPr>
          <w:p w14:paraId="70EEA46B"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Ngăn cách với các phòng khác bằng tường ngăn cháy không thấp hơn REI150, sàn ngăn cháy không thấp hơn REI60, cửa ngăn cháy không thấp hơn EI70</w:t>
            </w:r>
          </w:p>
          <w:p w14:paraId="0E267E5B"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Đặt ở tầng 1 hoặc tầng hầm 1.</w:t>
            </w:r>
          </w:p>
          <w:p w14:paraId="75CA28AB"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Cho phép đặt tại các tầng nổi khác của nhà khi phòng đặt bơm có cửa ra phải thông với khoang đệm thang thoát nạn qua hành lang được bảo vệ bằng kết cấu ngăn cháy loại 1</w:t>
            </w:r>
          </w:p>
        </w:tc>
        <w:tc>
          <w:tcPr>
            <w:tcW w:w="725" w:type="pct"/>
          </w:tcPr>
          <w:p w14:paraId="6787307D"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2.1.2 QCVN 02:2020/BCA</w:t>
            </w:r>
          </w:p>
        </w:tc>
        <w:tc>
          <w:tcPr>
            <w:tcW w:w="287" w:type="pct"/>
          </w:tcPr>
          <w:p w14:paraId="485C1BBA" w14:textId="77777777" w:rsidR="005C6416" w:rsidRPr="00C03834" w:rsidRDefault="005C6416" w:rsidP="00C03834">
            <w:pPr>
              <w:rPr>
                <w:rFonts w:ascii="Times New Roman" w:hAnsi="Times New Roman"/>
                <w:position w:val="0"/>
                <w:sz w:val="22"/>
                <w:szCs w:val="22"/>
              </w:rPr>
            </w:pPr>
          </w:p>
        </w:tc>
      </w:tr>
      <w:tr w:rsidR="00C03834" w:rsidRPr="00C03834" w14:paraId="157E838D" w14:textId="77777777" w:rsidTr="00427F5D">
        <w:trPr>
          <w:trHeight w:val="282"/>
        </w:trPr>
        <w:tc>
          <w:tcPr>
            <w:tcW w:w="199" w:type="pct"/>
          </w:tcPr>
          <w:p w14:paraId="7B390352"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554152AE"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Bố trí chung với bơm sinh hoạt</w:t>
            </w:r>
          </w:p>
        </w:tc>
        <w:tc>
          <w:tcPr>
            <w:tcW w:w="1116" w:type="pct"/>
          </w:tcPr>
          <w:p w14:paraId="460DBAA5" w14:textId="77777777" w:rsidR="005C6416" w:rsidRPr="00C03834" w:rsidRDefault="005C6416" w:rsidP="00C03834">
            <w:pPr>
              <w:jc w:val="both"/>
              <w:rPr>
                <w:rFonts w:ascii="Times New Roman" w:hAnsi="Times New Roman"/>
                <w:position w:val="0"/>
                <w:sz w:val="22"/>
                <w:szCs w:val="22"/>
              </w:rPr>
            </w:pPr>
          </w:p>
        </w:tc>
        <w:tc>
          <w:tcPr>
            <w:tcW w:w="1981" w:type="pct"/>
          </w:tcPr>
          <w:p w14:paraId="77A4B9D4"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Được phép đặt chung với máy bơm cấp nước sinh hoạt trong cùng một phòng hoặc nhà</w:t>
            </w:r>
          </w:p>
        </w:tc>
        <w:tc>
          <w:tcPr>
            <w:tcW w:w="725" w:type="pct"/>
          </w:tcPr>
          <w:p w14:paraId="057A0097"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2.1.3 QCVN 02:2020/BCA</w:t>
            </w:r>
          </w:p>
        </w:tc>
        <w:tc>
          <w:tcPr>
            <w:tcW w:w="287" w:type="pct"/>
          </w:tcPr>
          <w:p w14:paraId="34755D06" w14:textId="77777777" w:rsidR="005C6416" w:rsidRPr="00C03834" w:rsidRDefault="005C6416" w:rsidP="00C03834">
            <w:pPr>
              <w:rPr>
                <w:rFonts w:ascii="Times New Roman" w:hAnsi="Times New Roman"/>
                <w:position w:val="0"/>
                <w:sz w:val="22"/>
                <w:szCs w:val="22"/>
              </w:rPr>
            </w:pPr>
          </w:p>
        </w:tc>
      </w:tr>
      <w:tr w:rsidR="00C03834" w:rsidRPr="00C03834" w14:paraId="53CD9C1D" w14:textId="77777777" w:rsidTr="00427F5D">
        <w:trPr>
          <w:trHeight w:val="282"/>
        </w:trPr>
        <w:tc>
          <w:tcPr>
            <w:tcW w:w="199" w:type="pct"/>
          </w:tcPr>
          <w:p w14:paraId="4A686E83" w14:textId="38FF459F"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 xml:space="preserve">- </w:t>
            </w:r>
          </w:p>
        </w:tc>
        <w:tc>
          <w:tcPr>
            <w:tcW w:w="692" w:type="pct"/>
          </w:tcPr>
          <w:p w14:paraId="23648104" w14:textId="70DB53FB"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Bố trí bơm động cơ đốt trong</w:t>
            </w:r>
          </w:p>
        </w:tc>
        <w:tc>
          <w:tcPr>
            <w:tcW w:w="1116" w:type="pct"/>
          </w:tcPr>
          <w:p w14:paraId="61B63FBB" w14:textId="593E87A9" w:rsidR="005C6416" w:rsidRPr="00C03834" w:rsidRDefault="005C6416" w:rsidP="00C03834">
            <w:pPr>
              <w:jc w:val="both"/>
              <w:rPr>
                <w:rFonts w:ascii="Times New Roman" w:hAnsi="Times New Roman"/>
                <w:position w:val="0"/>
                <w:sz w:val="22"/>
                <w:szCs w:val="22"/>
              </w:rPr>
            </w:pPr>
          </w:p>
        </w:tc>
        <w:tc>
          <w:tcPr>
            <w:tcW w:w="1981" w:type="pct"/>
          </w:tcPr>
          <w:p w14:paraId="536C8CEC" w14:textId="72343F25"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Trong các trạm bơm có động cơ đốt trong, cho phép bố trí bồn nhiên liệu (xăng - 250 l, dầu diesel - 500 l) cách biệt với phòng bơm bằng các bộ phận ngăn cháy có giới hạn chịu lửa không nhỏ hơn EI 120</w:t>
            </w:r>
          </w:p>
        </w:tc>
        <w:tc>
          <w:tcPr>
            <w:tcW w:w="725" w:type="pct"/>
          </w:tcPr>
          <w:p w14:paraId="06672842" w14:textId="59675F6F"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5.8.18 TCVN 7336:2021</w:t>
            </w:r>
          </w:p>
        </w:tc>
        <w:tc>
          <w:tcPr>
            <w:tcW w:w="287" w:type="pct"/>
          </w:tcPr>
          <w:p w14:paraId="3E801C61" w14:textId="77777777" w:rsidR="005C6416" w:rsidRPr="00C03834" w:rsidRDefault="005C6416" w:rsidP="00C03834">
            <w:pPr>
              <w:rPr>
                <w:rFonts w:ascii="Times New Roman" w:hAnsi="Times New Roman"/>
                <w:position w:val="0"/>
                <w:sz w:val="22"/>
                <w:szCs w:val="22"/>
              </w:rPr>
            </w:pPr>
          </w:p>
        </w:tc>
      </w:tr>
      <w:tr w:rsidR="00C03834" w:rsidRPr="00C03834" w14:paraId="7601AF72" w14:textId="77777777" w:rsidTr="00427F5D">
        <w:trPr>
          <w:trHeight w:val="282"/>
        </w:trPr>
        <w:tc>
          <w:tcPr>
            <w:tcW w:w="199" w:type="pct"/>
          </w:tcPr>
          <w:p w14:paraId="31897FEE" w14:textId="77777777"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2.2</w:t>
            </w:r>
          </w:p>
        </w:tc>
        <w:tc>
          <w:tcPr>
            <w:tcW w:w="692" w:type="pct"/>
          </w:tcPr>
          <w:p w14:paraId="02FDA0C9" w14:textId="77777777"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Khoảng cách giữa các thiết bị</w:t>
            </w:r>
          </w:p>
        </w:tc>
        <w:tc>
          <w:tcPr>
            <w:tcW w:w="1116" w:type="pct"/>
          </w:tcPr>
          <w:p w14:paraId="570DF1E5" w14:textId="77777777" w:rsidR="005C6416" w:rsidRPr="00C03834" w:rsidRDefault="005C6416" w:rsidP="00C03834">
            <w:pPr>
              <w:jc w:val="center"/>
              <w:rPr>
                <w:rFonts w:ascii="Times New Roman" w:hAnsi="Times New Roman"/>
                <w:position w:val="0"/>
                <w:sz w:val="22"/>
                <w:szCs w:val="22"/>
              </w:rPr>
            </w:pPr>
          </w:p>
        </w:tc>
        <w:tc>
          <w:tcPr>
            <w:tcW w:w="1981" w:type="pct"/>
          </w:tcPr>
          <w:p w14:paraId="715D7D77" w14:textId="77777777" w:rsidR="005C6416" w:rsidRPr="00C03834" w:rsidRDefault="005C6416" w:rsidP="00C03834">
            <w:pPr>
              <w:jc w:val="both"/>
              <w:rPr>
                <w:rFonts w:ascii="Times New Roman" w:hAnsi="Times New Roman"/>
                <w:position w:val="0"/>
                <w:sz w:val="22"/>
                <w:szCs w:val="22"/>
              </w:rPr>
            </w:pPr>
          </w:p>
        </w:tc>
        <w:tc>
          <w:tcPr>
            <w:tcW w:w="725" w:type="pct"/>
          </w:tcPr>
          <w:p w14:paraId="2AA326C2" w14:textId="77777777" w:rsidR="005C6416" w:rsidRPr="00C03834" w:rsidRDefault="005C6416" w:rsidP="00C03834">
            <w:pPr>
              <w:ind w:left="-143" w:right="-15"/>
              <w:jc w:val="center"/>
              <w:rPr>
                <w:rFonts w:ascii="Times New Roman" w:hAnsi="Times New Roman"/>
                <w:position w:val="0"/>
                <w:sz w:val="22"/>
                <w:szCs w:val="22"/>
              </w:rPr>
            </w:pPr>
          </w:p>
        </w:tc>
        <w:tc>
          <w:tcPr>
            <w:tcW w:w="287" w:type="pct"/>
          </w:tcPr>
          <w:p w14:paraId="5012A2F0" w14:textId="77777777" w:rsidR="005C6416" w:rsidRPr="00C03834" w:rsidRDefault="005C6416" w:rsidP="00C03834">
            <w:pPr>
              <w:rPr>
                <w:rFonts w:ascii="Times New Roman" w:hAnsi="Times New Roman"/>
                <w:position w:val="0"/>
                <w:sz w:val="22"/>
                <w:szCs w:val="22"/>
              </w:rPr>
            </w:pPr>
          </w:p>
        </w:tc>
      </w:tr>
      <w:tr w:rsidR="00C03834" w:rsidRPr="00C03834" w14:paraId="0D60A370" w14:textId="77777777" w:rsidTr="00427F5D">
        <w:trPr>
          <w:trHeight w:val="282"/>
        </w:trPr>
        <w:tc>
          <w:tcPr>
            <w:tcW w:w="199" w:type="pct"/>
          </w:tcPr>
          <w:p w14:paraId="39B49596"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5FDB67FE"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Từ cạnh bên của móng đặt máy bơm và động cơ điện đến tường nhà </w:t>
            </w:r>
          </w:p>
          <w:p w14:paraId="7F316691"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Khoảng cách giữa các móng </w:t>
            </w:r>
          </w:p>
        </w:tc>
        <w:tc>
          <w:tcPr>
            <w:tcW w:w="1116" w:type="pct"/>
          </w:tcPr>
          <w:p w14:paraId="2538CD13" w14:textId="77777777" w:rsidR="005C6416" w:rsidRPr="00C03834" w:rsidRDefault="005C6416" w:rsidP="00C03834">
            <w:pPr>
              <w:jc w:val="center"/>
              <w:rPr>
                <w:rFonts w:ascii="Times New Roman" w:hAnsi="Times New Roman"/>
                <w:position w:val="0"/>
                <w:sz w:val="22"/>
                <w:szCs w:val="22"/>
              </w:rPr>
            </w:pPr>
          </w:p>
        </w:tc>
        <w:tc>
          <w:tcPr>
            <w:tcW w:w="1981" w:type="pct"/>
          </w:tcPr>
          <w:p w14:paraId="60016C48"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Tối thiểu 70 mm</w:t>
            </w:r>
          </w:p>
        </w:tc>
        <w:tc>
          <w:tcPr>
            <w:tcW w:w="725" w:type="pct"/>
          </w:tcPr>
          <w:p w14:paraId="31A3E53E" w14:textId="77777777" w:rsidR="005C6416" w:rsidRPr="00C03834" w:rsidRDefault="005C6416"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 2.1.4 QCVN 02:2020/BCA</w:t>
            </w:r>
          </w:p>
        </w:tc>
        <w:tc>
          <w:tcPr>
            <w:tcW w:w="287" w:type="pct"/>
          </w:tcPr>
          <w:p w14:paraId="779E4241" w14:textId="77777777" w:rsidR="005C6416" w:rsidRPr="00C03834" w:rsidRDefault="005C6416" w:rsidP="00C03834">
            <w:pPr>
              <w:rPr>
                <w:rFonts w:ascii="Times New Roman" w:hAnsi="Times New Roman"/>
                <w:position w:val="0"/>
                <w:sz w:val="22"/>
                <w:szCs w:val="22"/>
              </w:rPr>
            </w:pPr>
          </w:p>
        </w:tc>
      </w:tr>
      <w:tr w:rsidR="00C03834" w:rsidRPr="00C03834" w14:paraId="11FB3AC8" w14:textId="77777777" w:rsidTr="00427F5D">
        <w:trPr>
          <w:trHeight w:val="282"/>
        </w:trPr>
        <w:tc>
          <w:tcPr>
            <w:tcW w:w="199" w:type="pct"/>
          </w:tcPr>
          <w:p w14:paraId="4F6AC1D9"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4D9B8A95"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Từ cạnh bệ máy bơm phía ống hút đến mặt tường nhà đối diện </w:t>
            </w:r>
          </w:p>
        </w:tc>
        <w:tc>
          <w:tcPr>
            <w:tcW w:w="1116" w:type="pct"/>
          </w:tcPr>
          <w:p w14:paraId="63204D6B" w14:textId="77777777" w:rsidR="005C6416" w:rsidRPr="00C03834" w:rsidRDefault="005C6416" w:rsidP="00C03834">
            <w:pPr>
              <w:jc w:val="center"/>
              <w:rPr>
                <w:rFonts w:ascii="Times New Roman" w:hAnsi="Times New Roman"/>
                <w:position w:val="0"/>
                <w:sz w:val="22"/>
                <w:szCs w:val="22"/>
              </w:rPr>
            </w:pPr>
          </w:p>
        </w:tc>
        <w:tc>
          <w:tcPr>
            <w:tcW w:w="1981" w:type="pct"/>
          </w:tcPr>
          <w:p w14:paraId="61EB5E4F"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Tối thiểu 1 m</w:t>
            </w:r>
          </w:p>
        </w:tc>
        <w:tc>
          <w:tcPr>
            <w:tcW w:w="725" w:type="pct"/>
          </w:tcPr>
          <w:p w14:paraId="1D8DE48D" w14:textId="77777777" w:rsidR="005C6416" w:rsidRPr="00C03834" w:rsidRDefault="005C6416"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 2.1.4 QCVN 02:2020/BCA</w:t>
            </w:r>
          </w:p>
        </w:tc>
        <w:tc>
          <w:tcPr>
            <w:tcW w:w="287" w:type="pct"/>
          </w:tcPr>
          <w:p w14:paraId="6785C59E" w14:textId="77777777" w:rsidR="005C6416" w:rsidRPr="00C03834" w:rsidRDefault="005C6416" w:rsidP="00C03834">
            <w:pPr>
              <w:rPr>
                <w:rFonts w:ascii="Times New Roman" w:hAnsi="Times New Roman"/>
                <w:position w:val="0"/>
                <w:sz w:val="22"/>
                <w:szCs w:val="22"/>
              </w:rPr>
            </w:pPr>
          </w:p>
        </w:tc>
      </w:tr>
      <w:tr w:rsidR="00C03834" w:rsidRPr="00C03834" w14:paraId="59B3D166" w14:textId="77777777" w:rsidTr="00427F5D">
        <w:trPr>
          <w:trHeight w:val="282"/>
        </w:trPr>
        <w:tc>
          <w:tcPr>
            <w:tcW w:w="199" w:type="pct"/>
          </w:tcPr>
          <w:p w14:paraId="6E0AD236"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302F4D5E"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Từ cạnh bệ máy bơm phía động cơ điện đến mặt tường nhà </w:t>
            </w:r>
          </w:p>
        </w:tc>
        <w:tc>
          <w:tcPr>
            <w:tcW w:w="1116" w:type="pct"/>
          </w:tcPr>
          <w:p w14:paraId="21B7CA6B" w14:textId="77777777" w:rsidR="005C6416" w:rsidRPr="00C03834" w:rsidRDefault="005C6416" w:rsidP="00C03834">
            <w:pPr>
              <w:jc w:val="center"/>
              <w:rPr>
                <w:rFonts w:ascii="Times New Roman" w:hAnsi="Times New Roman"/>
                <w:position w:val="0"/>
                <w:sz w:val="22"/>
                <w:szCs w:val="22"/>
              </w:rPr>
            </w:pPr>
          </w:p>
        </w:tc>
        <w:tc>
          <w:tcPr>
            <w:tcW w:w="1981" w:type="pct"/>
          </w:tcPr>
          <w:p w14:paraId="1BC78121"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Không nhỏ hơn khoảng cách cần thiết để rút rôto của động cơ điện ra mà không cần tháo động cơ điện khỏi bệ máy</w:t>
            </w:r>
          </w:p>
        </w:tc>
        <w:tc>
          <w:tcPr>
            <w:tcW w:w="725" w:type="pct"/>
          </w:tcPr>
          <w:p w14:paraId="4FB19DD0" w14:textId="77777777" w:rsidR="005C6416" w:rsidRPr="00C03834" w:rsidRDefault="005C6416"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 2.1.4 QCVN 02:2020/BCA</w:t>
            </w:r>
          </w:p>
        </w:tc>
        <w:tc>
          <w:tcPr>
            <w:tcW w:w="287" w:type="pct"/>
          </w:tcPr>
          <w:p w14:paraId="6C0011B2" w14:textId="77777777" w:rsidR="005C6416" w:rsidRPr="00C03834" w:rsidRDefault="005C6416" w:rsidP="00C03834">
            <w:pPr>
              <w:rPr>
                <w:rFonts w:ascii="Times New Roman" w:hAnsi="Times New Roman"/>
                <w:position w:val="0"/>
                <w:sz w:val="22"/>
                <w:szCs w:val="22"/>
              </w:rPr>
            </w:pPr>
          </w:p>
        </w:tc>
      </w:tr>
      <w:tr w:rsidR="00C03834" w:rsidRPr="00C03834" w14:paraId="520A0FF3" w14:textId="77777777" w:rsidTr="00427F5D">
        <w:trPr>
          <w:trHeight w:val="282"/>
        </w:trPr>
        <w:tc>
          <w:tcPr>
            <w:tcW w:w="199" w:type="pct"/>
          </w:tcPr>
          <w:p w14:paraId="62751A15"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41768446"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Lối đi trong trạm bơm</w:t>
            </w:r>
          </w:p>
        </w:tc>
        <w:tc>
          <w:tcPr>
            <w:tcW w:w="1116" w:type="pct"/>
          </w:tcPr>
          <w:p w14:paraId="7ABD59CD" w14:textId="77777777" w:rsidR="005C6416" w:rsidRPr="00C03834" w:rsidRDefault="005C6416" w:rsidP="00C03834">
            <w:pPr>
              <w:jc w:val="center"/>
              <w:rPr>
                <w:rFonts w:ascii="Times New Roman" w:hAnsi="Times New Roman"/>
                <w:position w:val="0"/>
                <w:sz w:val="22"/>
                <w:szCs w:val="22"/>
              </w:rPr>
            </w:pPr>
          </w:p>
        </w:tc>
        <w:tc>
          <w:tcPr>
            <w:tcW w:w="1981" w:type="pct"/>
          </w:tcPr>
          <w:p w14:paraId="07DDD5D8"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Máy bơm có đường kính ống đẩy từ 100 mm cho phép đặt dọc tường và vách nhà mà không cần có lối đi giữa máy bơm và tường, nhưng khoảng cách từ tường đến móng đặt máy bơm không nhỏ hơn 200 mm. </w:t>
            </w:r>
          </w:p>
          <w:p w14:paraId="64616348"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lastRenderedPageBreak/>
              <w:t>- Cho phép đặt hai máy bơm trên cùng một móng mà không cần bố trí lối đi giữa chúng, nhưng xung quanh móng phải có một lối đi riêng không nhỏ hơn 0,7 m</w:t>
            </w:r>
          </w:p>
        </w:tc>
        <w:tc>
          <w:tcPr>
            <w:tcW w:w="725" w:type="pct"/>
          </w:tcPr>
          <w:p w14:paraId="072ABA9E" w14:textId="77777777" w:rsidR="005C6416" w:rsidRPr="00C03834" w:rsidRDefault="005C6416"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lastRenderedPageBreak/>
              <w:t>Đ 2.1.4 QCVN 02:2020/BCA</w:t>
            </w:r>
          </w:p>
        </w:tc>
        <w:tc>
          <w:tcPr>
            <w:tcW w:w="287" w:type="pct"/>
          </w:tcPr>
          <w:p w14:paraId="0D4603BD" w14:textId="77777777" w:rsidR="005C6416" w:rsidRPr="00C03834" w:rsidRDefault="005C6416" w:rsidP="00C03834">
            <w:pPr>
              <w:rPr>
                <w:rFonts w:ascii="Times New Roman" w:hAnsi="Times New Roman"/>
                <w:position w:val="0"/>
                <w:sz w:val="22"/>
                <w:szCs w:val="22"/>
              </w:rPr>
            </w:pPr>
          </w:p>
        </w:tc>
      </w:tr>
      <w:tr w:rsidR="00C03834" w:rsidRPr="00C03834" w14:paraId="7CFFC317" w14:textId="77777777" w:rsidTr="00427F5D">
        <w:trPr>
          <w:trHeight w:val="282"/>
        </w:trPr>
        <w:tc>
          <w:tcPr>
            <w:tcW w:w="199" w:type="pct"/>
          </w:tcPr>
          <w:p w14:paraId="6712B025"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52FC7799"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Chiều cao thông thủy trạm bơm</w:t>
            </w:r>
          </w:p>
        </w:tc>
        <w:tc>
          <w:tcPr>
            <w:tcW w:w="1116" w:type="pct"/>
          </w:tcPr>
          <w:p w14:paraId="3A850199" w14:textId="77777777" w:rsidR="005C6416" w:rsidRPr="00C03834" w:rsidRDefault="005C6416" w:rsidP="00C03834">
            <w:pPr>
              <w:jc w:val="center"/>
              <w:rPr>
                <w:rFonts w:ascii="Times New Roman" w:hAnsi="Times New Roman"/>
                <w:position w:val="0"/>
                <w:sz w:val="22"/>
                <w:szCs w:val="22"/>
              </w:rPr>
            </w:pPr>
          </w:p>
        </w:tc>
        <w:tc>
          <w:tcPr>
            <w:tcW w:w="1981" w:type="pct"/>
          </w:tcPr>
          <w:p w14:paraId="289AA2E0"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Trạm bơm có thiết bị nâng: khoảng cách thông thủy từ đáy vật được nâng đến đỉnh của các thiết bị đặt ở dưới không được nhỏ hơn 0,5 m. </w:t>
            </w:r>
          </w:p>
          <w:p w14:paraId="4F67357A"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Trạm bơm không có thiết bị nâng: tối thiểu 2,2 m</w:t>
            </w:r>
          </w:p>
        </w:tc>
        <w:tc>
          <w:tcPr>
            <w:tcW w:w="725" w:type="pct"/>
          </w:tcPr>
          <w:p w14:paraId="457B7BD0"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2.1.5 QCVN 02:2020/BCA</w:t>
            </w:r>
          </w:p>
        </w:tc>
        <w:tc>
          <w:tcPr>
            <w:tcW w:w="287" w:type="pct"/>
          </w:tcPr>
          <w:p w14:paraId="2D49A305" w14:textId="77777777" w:rsidR="005C6416" w:rsidRPr="00C03834" w:rsidRDefault="005C6416" w:rsidP="00C03834">
            <w:pPr>
              <w:rPr>
                <w:rFonts w:ascii="Times New Roman" w:hAnsi="Times New Roman"/>
                <w:position w:val="0"/>
                <w:sz w:val="22"/>
                <w:szCs w:val="22"/>
              </w:rPr>
            </w:pPr>
          </w:p>
        </w:tc>
      </w:tr>
      <w:tr w:rsidR="00C03834" w:rsidRPr="00C03834" w14:paraId="68E521CE" w14:textId="77777777" w:rsidTr="00427F5D">
        <w:trPr>
          <w:trHeight w:val="282"/>
        </w:trPr>
        <w:tc>
          <w:tcPr>
            <w:tcW w:w="199" w:type="pct"/>
          </w:tcPr>
          <w:p w14:paraId="1CBB5A6E" w14:textId="2685C5CA"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5A88EBED" w14:textId="75019AB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Giữa các bộ điều khiển và giữa bộ điều khiển với tường</w:t>
            </w:r>
          </w:p>
        </w:tc>
        <w:tc>
          <w:tcPr>
            <w:tcW w:w="1116" w:type="pct"/>
          </w:tcPr>
          <w:p w14:paraId="51CFC541" w14:textId="699AA06A" w:rsidR="005C6416" w:rsidRPr="00C03834" w:rsidRDefault="005C6416" w:rsidP="00C03834">
            <w:pPr>
              <w:jc w:val="center"/>
              <w:rPr>
                <w:rFonts w:ascii="Times New Roman" w:hAnsi="Times New Roman"/>
                <w:position w:val="0"/>
                <w:sz w:val="22"/>
                <w:szCs w:val="22"/>
              </w:rPr>
            </w:pPr>
          </w:p>
        </w:tc>
        <w:tc>
          <w:tcPr>
            <w:tcW w:w="1981" w:type="pct"/>
          </w:tcPr>
          <w:p w14:paraId="6804FF2C" w14:textId="69D84815"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0,5 m</w:t>
            </w:r>
          </w:p>
        </w:tc>
        <w:tc>
          <w:tcPr>
            <w:tcW w:w="725" w:type="pct"/>
          </w:tcPr>
          <w:p w14:paraId="22BE32CC" w14:textId="29522A64"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287" w:type="pct"/>
          </w:tcPr>
          <w:p w14:paraId="75AF8097" w14:textId="77777777" w:rsidR="005C6416" w:rsidRPr="00C03834" w:rsidRDefault="005C6416" w:rsidP="00C03834">
            <w:pPr>
              <w:rPr>
                <w:rFonts w:ascii="Times New Roman" w:hAnsi="Times New Roman"/>
                <w:position w:val="0"/>
                <w:sz w:val="22"/>
                <w:szCs w:val="22"/>
              </w:rPr>
            </w:pPr>
          </w:p>
        </w:tc>
      </w:tr>
      <w:tr w:rsidR="00C03834" w:rsidRPr="00C03834" w14:paraId="73541580" w14:textId="77777777" w:rsidTr="00427F5D">
        <w:trPr>
          <w:trHeight w:val="282"/>
        </w:trPr>
        <w:tc>
          <w:tcPr>
            <w:tcW w:w="199" w:type="pct"/>
          </w:tcPr>
          <w:p w14:paraId="5F886120" w14:textId="50311339"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0E030156" w14:textId="05BB43D5"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Giữa các máy bơm hoặc động cơ điện</w:t>
            </w:r>
          </w:p>
        </w:tc>
        <w:tc>
          <w:tcPr>
            <w:tcW w:w="1116" w:type="pct"/>
          </w:tcPr>
          <w:p w14:paraId="24570B9F" w14:textId="6C08ED5A" w:rsidR="005C6416" w:rsidRPr="00C03834" w:rsidRDefault="005C6416" w:rsidP="00C03834">
            <w:pPr>
              <w:jc w:val="center"/>
              <w:rPr>
                <w:rFonts w:ascii="Times New Roman" w:hAnsi="Times New Roman"/>
                <w:position w:val="0"/>
                <w:sz w:val="22"/>
                <w:szCs w:val="22"/>
              </w:rPr>
            </w:pPr>
          </w:p>
        </w:tc>
        <w:tc>
          <w:tcPr>
            <w:tcW w:w="1981" w:type="pct"/>
          </w:tcPr>
          <w:p w14:paraId="680EB376" w14:textId="57C89F0E"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0,7 m</w:t>
            </w:r>
          </w:p>
        </w:tc>
        <w:tc>
          <w:tcPr>
            <w:tcW w:w="725" w:type="pct"/>
          </w:tcPr>
          <w:p w14:paraId="1707AEE1" w14:textId="468AD099"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287" w:type="pct"/>
          </w:tcPr>
          <w:p w14:paraId="1CCCAEA1" w14:textId="77777777" w:rsidR="005C6416" w:rsidRPr="00C03834" w:rsidRDefault="005C6416" w:rsidP="00C03834">
            <w:pPr>
              <w:rPr>
                <w:rFonts w:ascii="Times New Roman" w:hAnsi="Times New Roman"/>
                <w:position w:val="0"/>
                <w:sz w:val="22"/>
                <w:szCs w:val="22"/>
              </w:rPr>
            </w:pPr>
          </w:p>
        </w:tc>
      </w:tr>
      <w:tr w:rsidR="00C03834" w:rsidRPr="00C03834" w14:paraId="5080931E" w14:textId="77777777" w:rsidTr="00427F5D">
        <w:trPr>
          <w:trHeight w:val="282"/>
        </w:trPr>
        <w:tc>
          <w:tcPr>
            <w:tcW w:w="199" w:type="pct"/>
          </w:tcPr>
          <w:p w14:paraId="039BF181" w14:textId="567168BA"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108C883B" w14:textId="57CB9E08"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Giữa các máy nén khí</w:t>
            </w:r>
          </w:p>
        </w:tc>
        <w:tc>
          <w:tcPr>
            <w:tcW w:w="1116" w:type="pct"/>
          </w:tcPr>
          <w:p w14:paraId="7A52F2E8" w14:textId="2D8696A6" w:rsidR="005C6416" w:rsidRPr="00C03834" w:rsidRDefault="005C6416" w:rsidP="00C03834">
            <w:pPr>
              <w:jc w:val="center"/>
              <w:rPr>
                <w:rFonts w:ascii="Times New Roman" w:hAnsi="Times New Roman"/>
                <w:position w:val="0"/>
                <w:sz w:val="22"/>
                <w:szCs w:val="22"/>
              </w:rPr>
            </w:pPr>
          </w:p>
        </w:tc>
        <w:tc>
          <w:tcPr>
            <w:tcW w:w="1981" w:type="pct"/>
          </w:tcPr>
          <w:p w14:paraId="67224AF7" w14:textId="2A90AF8D"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1,5 m</w:t>
            </w:r>
          </w:p>
        </w:tc>
        <w:tc>
          <w:tcPr>
            <w:tcW w:w="725" w:type="pct"/>
          </w:tcPr>
          <w:p w14:paraId="29A2C1E5" w14:textId="0BAB781C"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287" w:type="pct"/>
          </w:tcPr>
          <w:p w14:paraId="63F531B3" w14:textId="77777777" w:rsidR="005C6416" w:rsidRPr="00C03834" w:rsidRDefault="005C6416" w:rsidP="00C03834">
            <w:pPr>
              <w:rPr>
                <w:rFonts w:ascii="Times New Roman" w:hAnsi="Times New Roman"/>
                <w:position w:val="0"/>
                <w:sz w:val="22"/>
                <w:szCs w:val="22"/>
              </w:rPr>
            </w:pPr>
          </w:p>
        </w:tc>
      </w:tr>
      <w:tr w:rsidR="00C03834" w:rsidRPr="00C03834" w14:paraId="62391B86" w14:textId="77777777" w:rsidTr="00427F5D">
        <w:trPr>
          <w:trHeight w:val="282"/>
        </w:trPr>
        <w:tc>
          <w:tcPr>
            <w:tcW w:w="199" w:type="pct"/>
          </w:tcPr>
          <w:p w14:paraId="0CC92351" w14:textId="4C2B9360"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1B5C91A7" w14:textId="3EC1B579"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Giữa máy nén khí với tường</w:t>
            </w:r>
          </w:p>
        </w:tc>
        <w:tc>
          <w:tcPr>
            <w:tcW w:w="1116" w:type="pct"/>
          </w:tcPr>
          <w:p w14:paraId="494C6220" w14:textId="1F4E2903" w:rsidR="005C6416" w:rsidRPr="00C03834" w:rsidRDefault="005C6416" w:rsidP="00C03834">
            <w:pPr>
              <w:jc w:val="center"/>
              <w:rPr>
                <w:rFonts w:ascii="Times New Roman" w:hAnsi="Times New Roman"/>
                <w:position w:val="0"/>
                <w:sz w:val="22"/>
                <w:szCs w:val="22"/>
              </w:rPr>
            </w:pPr>
          </w:p>
        </w:tc>
        <w:tc>
          <w:tcPr>
            <w:tcW w:w="1981" w:type="pct"/>
          </w:tcPr>
          <w:p w14:paraId="1C252341" w14:textId="61753AA5"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1 m</w:t>
            </w:r>
          </w:p>
        </w:tc>
        <w:tc>
          <w:tcPr>
            <w:tcW w:w="725" w:type="pct"/>
          </w:tcPr>
          <w:p w14:paraId="57C629BC" w14:textId="6957A63A"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287" w:type="pct"/>
          </w:tcPr>
          <w:p w14:paraId="683C092E" w14:textId="77777777" w:rsidR="005C6416" w:rsidRPr="00C03834" w:rsidRDefault="005C6416" w:rsidP="00C03834">
            <w:pPr>
              <w:rPr>
                <w:rFonts w:ascii="Times New Roman" w:hAnsi="Times New Roman"/>
                <w:position w:val="0"/>
                <w:sz w:val="22"/>
                <w:szCs w:val="22"/>
              </w:rPr>
            </w:pPr>
          </w:p>
        </w:tc>
      </w:tr>
      <w:tr w:rsidR="00C03834" w:rsidRPr="00C03834" w14:paraId="52A1C008" w14:textId="77777777" w:rsidTr="00427F5D">
        <w:trPr>
          <w:trHeight w:val="282"/>
        </w:trPr>
        <w:tc>
          <w:tcPr>
            <w:tcW w:w="199" w:type="pct"/>
          </w:tcPr>
          <w:p w14:paraId="7AEC461C"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554A8AA5"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Lưu ý đối với bơm động cơ diesel</w:t>
            </w:r>
          </w:p>
        </w:tc>
        <w:tc>
          <w:tcPr>
            <w:tcW w:w="1116" w:type="pct"/>
          </w:tcPr>
          <w:p w14:paraId="27B5BA21" w14:textId="77777777" w:rsidR="005C6416" w:rsidRPr="00C03834" w:rsidRDefault="005C6416" w:rsidP="00C03834">
            <w:pPr>
              <w:jc w:val="center"/>
              <w:rPr>
                <w:rFonts w:ascii="Times New Roman" w:hAnsi="Times New Roman"/>
                <w:position w:val="0"/>
                <w:sz w:val="22"/>
                <w:szCs w:val="22"/>
              </w:rPr>
            </w:pPr>
          </w:p>
        </w:tc>
        <w:tc>
          <w:tcPr>
            <w:tcW w:w="1981" w:type="pct"/>
          </w:tcPr>
          <w:p w14:paraId="2EE0EC91" w14:textId="77777777" w:rsidR="005C6416" w:rsidRPr="00C03834" w:rsidRDefault="005C6416" w:rsidP="00C03834">
            <w:pPr>
              <w:jc w:val="both"/>
              <w:rPr>
                <w:rFonts w:ascii="Times New Roman" w:hAnsi="Times New Roman"/>
                <w:position w:val="0"/>
                <w:sz w:val="22"/>
                <w:szCs w:val="22"/>
              </w:rPr>
            </w:pPr>
          </w:p>
        </w:tc>
        <w:tc>
          <w:tcPr>
            <w:tcW w:w="725" w:type="pct"/>
          </w:tcPr>
          <w:p w14:paraId="05E03446" w14:textId="77777777" w:rsidR="005C6416" w:rsidRPr="00C03834" w:rsidRDefault="005C6416" w:rsidP="00C03834">
            <w:pPr>
              <w:jc w:val="center"/>
              <w:rPr>
                <w:rFonts w:ascii="Times New Roman" w:hAnsi="Times New Roman"/>
                <w:position w:val="0"/>
                <w:sz w:val="22"/>
                <w:szCs w:val="22"/>
              </w:rPr>
            </w:pPr>
          </w:p>
        </w:tc>
        <w:tc>
          <w:tcPr>
            <w:tcW w:w="287" w:type="pct"/>
          </w:tcPr>
          <w:p w14:paraId="05421163" w14:textId="77777777" w:rsidR="005C6416" w:rsidRPr="00C03834" w:rsidRDefault="005C6416" w:rsidP="00C03834">
            <w:pPr>
              <w:rPr>
                <w:rFonts w:ascii="Times New Roman" w:hAnsi="Times New Roman"/>
                <w:position w:val="0"/>
                <w:sz w:val="22"/>
                <w:szCs w:val="22"/>
              </w:rPr>
            </w:pPr>
          </w:p>
        </w:tc>
      </w:tr>
      <w:tr w:rsidR="00C03834" w:rsidRPr="00C03834" w14:paraId="4DE8CA2B" w14:textId="77777777" w:rsidTr="00427F5D">
        <w:trPr>
          <w:trHeight w:val="282"/>
        </w:trPr>
        <w:tc>
          <w:tcPr>
            <w:tcW w:w="199" w:type="pct"/>
          </w:tcPr>
          <w:p w14:paraId="2250CE2C"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11022A9B"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Khoảng cách từ tường nhà tới két nước đối với động cơ diesel làm mát bằng quạt gió</w:t>
            </w:r>
          </w:p>
        </w:tc>
        <w:tc>
          <w:tcPr>
            <w:tcW w:w="1116" w:type="pct"/>
          </w:tcPr>
          <w:p w14:paraId="1B292DC4" w14:textId="77777777" w:rsidR="005C6416" w:rsidRPr="00C03834" w:rsidRDefault="005C6416" w:rsidP="00C03834">
            <w:pPr>
              <w:jc w:val="center"/>
              <w:rPr>
                <w:rFonts w:ascii="Times New Roman" w:hAnsi="Times New Roman"/>
                <w:position w:val="0"/>
                <w:sz w:val="22"/>
                <w:szCs w:val="22"/>
              </w:rPr>
            </w:pPr>
          </w:p>
        </w:tc>
        <w:tc>
          <w:tcPr>
            <w:tcW w:w="1981" w:type="pct"/>
          </w:tcPr>
          <w:p w14:paraId="03FC4BA5"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Không được nhỏ hơn 3 lần chiều cao của két nước động cơ diesel khi không có cửa đưa gió trực tiếp ra ngoài trạm bơm</w:t>
            </w:r>
          </w:p>
          <w:p w14:paraId="00EEBD0E"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Khoảng cách này có thể lấy tối thiểu bằng 2 m</w:t>
            </w:r>
          </w:p>
        </w:tc>
        <w:tc>
          <w:tcPr>
            <w:tcW w:w="725" w:type="pct"/>
          </w:tcPr>
          <w:p w14:paraId="61D779D5"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2.1.4 QCVN 02:2020/BCA</w:t>
            </w:r>
          </w:p>
        </w:tc>
        <w:tc>
          <w:tcPr>
            <w:tcW w:w="287" w:type="pct"/>
          </w:tcPr>
          <w:p w14:paraId="2269BF9E" w14:textId="77777777" w:rsidR="005C6416" w:rsidRPr="00C03834" w:rsidRDefault="005C6416" w:rsidP="00C03834">
            <w:pPr>
              <w:rPr>
                <w:rFonts w:ascii="Times New Roman" w:hAnsi="Times New Roman"/>
                <w:position w:val="0"/>
                <w:sz w:val="22"/>
                <w:szCs w:val="22"/>
              </w:rPr>
            </w:pPr>
          </w:p>
        </w:tc>
      </w:tr>
      <w:tr w:rsidR="00C03834" w:rsidRPr="00C03834" w14:paraId="49B47DC4" w14:textId="77777777" w:rsidTr="00427F5D">
        <w:trPr>
          <w:trHeight w:val="282"/>
        </w:trPr>
        <w:tc>
          <w:tcPr>
            <w:tcW w:w="199" w:type="pct"/>
          </w:tcPr>
          <w:p w14:paraId="5E92FA85"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47A19A15"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Khoảng cách giữa tủ điều khiển và bồn nhiên liệu </w:t>
            </w:r>
          </w:p>
        </w:tc>
        <w:tc>
          <w:tcPr>
            <w:tcW w:w="1116" w:type="pct"/>
          </w:tcPr>
          <w:p w14:paraId="1DA0E256" w14:textId="77777777" w:rsidR="005C6416" w:rsidRPr="00C03834" w:rsidRDefault="005C6416" w:rsidP="00C03834">
            <w:pPr>
              <w:jc w:val="center"/>
              <w:rPr>
                <w:rFonts w:ascii="Times New Roman" w:hAnsi="Times New Roman"/>
                <w:position w:val="0"/>
                <w:sz w:val="22"/>
                <w:szCs w:val="22"/>
              </w:rPr>
            </w:pPr>
          </w:p>
        </w:tc>
        <w:tc>
          <w:tcPr>
            <w:tcW w:w="1981" w:type="pct"/>
          </w:tcPr>
          <w:p w14:paraId="68702E2D"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Phải có vách ngăn</w:t>
            </w:r>
          </w:p>
          <w:p w14:paraId="32A869FC"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Tối thiểu 2 m khi không có vách ngăn</w:t>
            </w:r>
          </w:p>
        </w:tc>
        <w:tc>
          <w:tcPr>
            <w:tcW w:w="725" w:type="pct"/>
          </w:tcPr>
          <w:p w14:paraId="01F6C922"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2.1.4 QCVN 02:2020/BCA</w:t>
            </w:r>
          </w:p>
        </w:tc>
        <w:tc>
          <w:tcPr>
            <w:tcW w:w="287" w:type="pct"/>
          </w:tcPr>
          <w:p w14:paraId="738ED5FF" w14:textId="77777777" w:rsidR="005C6416" w:rsidRPr="00C03834" w:rsidRDefault="005C6416" w:rsidP="00C03834">
            <w:pPr>
              <w:rPr>
                <w:rFonts w:ascii="Times New Roman" w:hAnsi="Times New Roman"/>
                <w:position w:val="0"/>
                <w:sz w:val="22"/>
                <w:szCs w:val="22"/>
              </w:rPr>
            </w:pPr>
          </w:p>
        </w:tc>
      </w:tr>
      <w:tr w:rsidR="00C03834" w:rsidRPr="00C03834" w14:paraId="27DB0F5A" w14:textId="77777777" w:rsidTr="00427F5D">
        <w:trPr>
          <w:trHeight w:val="282"/>
        </w:trPr>
        <w:tc>
          <w:tcPr>
            <w:tcW w:w="199" w:type="pct"/>
          </w:tcPr>
          <w:p w14:paraId="2C49A8CA" w14:textId="77777777"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2.3</w:t>
            </w:r>
          </w:p>
        </w:tc>
        <w:tc>
          <w:tcPr>
            <w:tcW w:w="692" w:type="pct"/>
          </w:tcPr>
          <w:p w14:paraId="20DD0608" w14:textId="77777777"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 xml:space="preserve">Bố trí họng nước chữa cháy trong phòng bơm hoặc nhà bơm </w:t>
            </w:r>
          </w:p>
        </w:tc>
        <w:tc>
          <w:tcPr>
            <w:tcW w:w="1116" w:type="pct"/>
          </w:tcPr>
          <w:p w14:paraId="5A3D20AB" w14:textId="77777777" w:rsidR="005C6416" w:rsidRPr="00C03834" w:rsidRDefault="005C6416" w:rsidP="00C03834">
            <w:pPr>
              <w:jc w:val="center"/>
              <w:rPr>
                <w:rFonts w:ascii="Times New Roman" w:hAnsi="Times New Roman"/>
                <w:position w:val="0"/>
                <w:sz w:val="22"/>
                <w:szCs w:val="22"/>
              </w:rPr>
            </w:pPr>
          </w:p>
        </w:tc>
        <w:tc>
          <w:tcPr>
            <w:tcW w:w="1981" w:type="pct"/>
          </w:tcPr>
          <w:p w14:paraId="0C0FBDE4"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Kích thước (6x9) m hoặc lớn hơn phải bố trí họng nước chữa cháy trong nhà với lưu lượng 2,5 l/s. </w:t>
            </w:r>
          </w:p>
          <w:p w14:paraId="52F492D8"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Trường hợp có động cơ diesel và bồn chứa nhiên liệu diesel phải thiết kế hệ thống chữa cháy tự động</w:t>
            </w:r>
          </w:p>
        </w:tc>
        <w:tc>
          <w:tcPr>
            <w:tcW w:w="725" w:type="pct"/>
          </w:tcPr>
          <w:p w14:paraId="0BB23918"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2.1.6 QCVN 02:2020/BCA</w:t>
            </w:r>
          </w:p>
        </w:tc>
        <w:tc>
          <w:tcPr>
            <w:tcW w:w="287" w:type="pct"/>
          </w:tcPr>
          <w:p w14:paraId="4F451247" w14:textId="77777777" w:rsidR="005C6416" w:rsidRPr="00C03834" w:rsidRDefault="005C6416" w:rsidP="00C03834">
            <w:pPr>
              <w:rPr>
                <w:rFonts w:ascii="Times New Roman" w:hAnsi="Times New Roman"/>
                <w:position w:val="0"/>
                <w:sz w:val="22"/>
                <w:szCs w:val="22"/>
              </w:rPr>
            </w:pPr>
          </w:p>
        </w:tc>
      </w:tr>
      <w:tr w:rsidR="00C03834" w:rsidRPr="00C03834" w14:paraId="4A5D87BA" w14:textId="77777777" w:rsidTr="00427F5D">
        <w:trPr>
          <w:trHeight w:val="1214"/>
        </w:trPr>
        <w:tc>
          <w:tcPr>
            <w:tcW w:w="199" w:type="pct"/>
          </w:tcPr>
          <w:p w14:paraId="19E8B635" w14:textId="77777777"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lastRenderedPageBreak/>
              <w:t>2.4</w:t>
            </w:r>
          </w:p>
        </w:tc>
        <w:tc>
          <w:tcPr>
            <w:tcW w:w="692" w:type="pct"/>
          </w:tcPr>
          <w:p w14:paraId="0FA2BFD0" w14:textId="77777777"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Bố trí đèn chiếu sáng sự cố và đèn chỉ dẫn thoát nạn trong phòng bơm, nhà bơm</w:t>
            </w:r>
          </w:p>
        </w:tc>
        <w:tc>
          <w:tcPr>
            <w:tcW w:w="1116" w:type="pct"/>
          </w:tcPr>
          <w:p w14:paraId="71A536A5" w14:textId="77777777" w:rsidR="005C6416" w:rsidRPr="00C03834" w:rsidRDefault="005C6416" w:rsidP="00C03834">
            <w:pPr>
              <w:jc w:val="center"/>
              <w:rPr>
                <w:rFonts w:ascii="Times New Roman" w:hAnsi="Times New Roman"/>
                <w:position w:val="0"/>
                <w:sz w:val="22"/>
                <w:szCs w:val="22"/>
              </w:rPr>
            </w:pPr>
          </w:p>
        </w:tc>
        <w:tc>
          <w:tcPr>
            <w:tcW w:w="1981" w:type="pct"/>
          </w:tcPr>
          <w:p w14:paraId="0FFDE97F"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Phải trang bị </w:t>
            </w:r>
          </w:p>
          <w:p w14:paraId="1AF376B8"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Có nguồn điện dự phòng đảm bảo thời gian hoạt động tối thiểu 3 giờ</w:t>
            </w:r>
          </w:p>
          <w:p w14:paraId="091E328F"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Nguồn điện dự phòng không được lấy từ nguồn ắc quy khởi động bơm</w:t>
            </w:r>
          </w:p>
        </w:tc>
        <w:tc>
          <w:tcPr>
            <w:tcW w:w="725" w:type="pct"/>
          </w:tcPr>
          <w:p w14:paraId="668656E3"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2.1.7 QCVN 02:2020/BCA</w:t>
            </w:r>
          </w:p>
        </w:tc>
        <w:tc>
          <w:tcPr>
            <w:tcW w:w="287" w:type="pct"/>
          </w:tcPr>
          <w:p w14:paraId="4AC0327B" w14:textId="77777777" w:rsidR="005C6416" w:rsidRPr="00C03834" w:rsidRDefault="005C6416" w:rsidP="00C03834">
            <w:pPr>
              <w:rPr>
                <w:rFonts w:ascii="Times New Roman" w:hAnsi="Times New Roman"/>
                <w:position w:val="0"/>
                <w:sz w:val="22"/>
                <w:szCs w:val="22"/>
              </w:rPr>
            </w:pPr>
          </w:p>
        </w:tc>
      </w:tr>
      <w:tr w:rsidR="00C03834" w:rsidRPr="00C03834" w14:paraId="354D3B92" w14:textId="77777777" w:rsidTr="00427F5D">
        <w:trPr>
          <w:trHeight w:val="282"/>
        </w:trPr>
        <w:tc>
          <w:tcPr>
            <w:tcW w:w="199" w:type="pct"/>
          </w:tcPr>
          <w:p w14:paraId="012CCBC2" w14:textId="77777777"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2.5</w:t>
            </w:r>
          </w:p>
        </w:tc>
        <w:tc>
          <w:tcPr>
            <w:tcW w:w="692" w:type="pct"/>
          </w:tcPr>
          <w:p w14:paraId="2E917525" w14:textId="77777777"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Thoát nước sàn cho phòng bơm</w:t>
            </w:r>
          </w:p>
        </w:tc>
        <w:tc>
          <w:tcPr>
            <w:tcW w:w="1116" w:type="pct"/>
          </w:tcPr>
          <w:p w14:paraId="1D47D19B" w14:textId="77777777" w:rsidR="005C6416" w:rsidRPr="00C03834" w:rsidRDefault="005C6416" w:rsidP="00C03834">
            <w:pPr>
              <w:jc w:val="center"/>
              <w:rPr>
                <w:rFonts w:ascii="Times New Roman" w:hAnsi="Times New Roman"/>
                <w:position w:val="0"/>
                <w:sz w:val="22"/>
                <w:szCs w:val="22"/>
              </w:rPr>
            </w:pPr>
          </w:p>
        </w:tc>
        <w:tc>
          <w:tcPr>
            <w:tcW w:w="1981" w:type="pct"/>
          </w:tcPr>
          <w:p w14:paraId="3DD295BB"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Phải có hệ thống thoát nước dưới sàn nhà để tránh ngập nước </w:t>
            </w:r>
          </w:p>
        </w:tc>
        <w:tc>
          <w:tcPr>
            <w:tcW w:w="725" w:type="pct"/>
          </w:tcPr>
          <w:p w14:paraId="52C7014C"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2.1.8 QCVN 02:2020/BCA</w:t>
            </w:r>
          </w:p>
        </w:tc>
        <w:tc>
          <w:tcPr>
            <w:tcW w:w="287" w:type="pct"/>
          </w:tcPr>
          <w:p w14:paraId="37899CB2" w14:textId="77777777" w:rsidR="005C6416" w:rsidRPr="00C03834" w:rsidRDefault="005C6416" w:rsidP="00C03834">
            <w:pPr>
              <w:rPr>
                <w:rFonts w:ascii="Times New Roman" w:hAnsi="Times New Roman"/>
                <w:position w:val="0"/>
                <w:sz w:val="22"/>
                <w:szCs w:val="22"/>
              </w:rPr>
            </w:pPr>
          </w:p>
        </w:tc>
      </w:tr>
      <w:tr w:rsidR="00C03834" w:rsidRPr="00C03834" w14:paraId="404513BA" w14:textId="77777777" w:rsidTr="00427F5D">
        <w:trPr>
          <w:trHeight w:val="282"/>
        </w:trPr>
        <w:tc>
          <w:tcPr>
            <w:tcW w:w="199" w:type="pct"/>
          </w:tcPr>
          <w:p w14:paraId="6EF320E2" w14:textId="77777777"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2.6</w:t>
            </w:r>
          </w:p>
        </w:tc>
        <w:tc>
          <w:tcPr>
            <w:tcW w:w="692" w:type="pct"/>
          </w:tcPr>
          <w:p w14:paraId="00417DEF" w14:textId="77777777"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Bố trí hệ thống thông gió cho phòng bơm</w:t>
            </w:r>
          </w:p>
        </w:tc>
        <w:tc>
          <w:tcPr>
            <w:tcW w:w="1116" w:type="pct"/>
          </w:tcPr>
          <w:p w14:paraId="6B88E8CD" w14:textId="77777777" w:rsidR="005C6416" w:rsidRPr="00C03834" w:rsidRDefault="005C6416" w:rsidP="00C03834">
            <w:pPr>
              <w:jc w:val="center"/>
              <w:rPr>
                <w:rFonts w:ascii="Times New Roman" w:hAnsi="Times New Roman"/>
                <w:position w:val="0"/>
                <w:sz w:val="22"/>
                <w:szCs w:val="22"/>
              </w:rPr>
            </w:pPr>
          </w:p>
        </w:tc>
        <w:tc>
          <w:tcPr>
            <w:tcW w:w="1981" w:type="pct"/>
          </w:tcPr>
          <w:p w14:paraId="107AF448"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Phải lắp đặt hệ thống thông gió cưỡng bức hoặc thông gió tự nhiên</w:t>
            </w:r>
          </w:p>
        </w:tc>
        <w:tc>
          <w:tcPr>
            <w:tcW w:w="725" w:type="pct"/>
          </w:tcPr>
          <w:p w14:paraId="57FA212E"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2.1.9 QCVN 02:2020/BCA</w:t>
            </w:r>
          </w:p>
        </w:tc>
        <w:tc>
          <w:tcPr>
            <w:tcW w:w="287" w:type="pct"/>
          </w:tcPr>
          <w:p w14:paraId="31D7D64D" w14:textId="77777777" w:rsidR="005C6416" w:rsidRPr="00C03834" w:rsidRDefault="005C6416" w:rsidP="00C03834">
            <w:pPr>
              <w:rPr>
                <w:rFonts w:ascii="Times New Roman" w:hAnsi="Times New Roman"/>
                <w:position w:val="0"/>
                <w:sz w:val="22"/>
                <w:szCs w:val="22"/>
              </w:rPr>
            </w:pPr>
          </w:p>
        </w:tc>
      </w:tr>
      <w:tr w:rsidR="00C03834" w:rsidRPr="00C03834" w14:paraId="6AF03D0F" w14:textId="77777777" w:rsidTr="00427F5D">
        <w:trPr>
          <w:trHeight w:val="282"/>
        </w:trPr>
        <w:tc>
          <w:tcPr>
            <w:tcW w:w="199" w:type="pct"/>
          </w:tcPr>
          <w:p w14:paraId="285E91DB" w14:textId="3683175B"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2.7</w:t>
            </w:r>
          </w:p>
        </w:tc>
        <w:tc>
          <w:tcPr>
            <w:tcW w:w="692" w:type="pct"/>
          </w:tcPr>
          <w:p w14:paraId="4F0E4A29" w14:textId="725DC61F"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Liên lạc</w:t>
            </w:r>
          </w:p>
        </w:tc>
        <w:tc>
          <w:tcPr>
            <w:tcW w:w="1116" w:type="pct"/>
          </w:tcPr>
          <w:p w14:paraId="723FEB4C" w14:textId="65FC555C" w:rsidR="005C6416" w:rsidRPr="00C03834" w:rsidRDefault="005C6416" w:rsidP="00C03834">
            <w:pPr>
              <w:jc w:val="center"/>
              <w:rPr>
                <w:rFonts w:ascii="Times New Roman" w:hAnsi="Times New Roman"/>
                <w:position w:val="0"/>
                <w:sz w:val="22"/>
                <w:szCs w:val="22"/>
              </w:rPr>
            </w:pPr>
          </w:p>
        </w:tc>
        <w:tc>
          <w:tcPr>
            <w:tcW w:w="1981" w:type="pct"/>
          </w:tcPr>
          <w:p w14:paraId="47F31F24" w14:textId="4D084E41"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Trạm bơm phải được trang bị điện thoại kết nối với phòng trực điều khiển chống cháy</w:t>
            </w:r>
          </w:p>
        </w:tc>
        <w:tc>
          <w:tcPr>
            <w:tcW w:w="725" w:type="pct"/>
          </w:tcPr>
          <w:p w14:paraId="54FE8BBB" w14:textId="52AEF146"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5.8.8 TCVN 7336:2021</w:t>
            </w:r>
          </w:p>
        </w:tc>
        <w:tc>
          <w:tcPr>
            <w:tcW w:w="287" w:type="pct"/>
          </w:tcPr>
          <w:p w14:paraId="4443751A" w14:textId="77777777" w:rsidR="005C6416" w:rsidRPr="00C03834" w:rsidRDefault="005C6416" w:rsidP="00C03834">
            <w:pPr>
              <w:rPr>
                <w:rFonts w:ascii="Times New Roman" w:hAnsi="Times New Roman"/>
                <w:position w:val="0"/>
                <w:sz w:val="22"/>
                <w:szCs w:val="22"/>
              </w:rPr>
            </w:pPr>
          </w:p>
        </w:tc>
      </w:tr>
      <w:tr w:rsidR="00C03834" w:rsidRPr="00C03834" w14:paraId="45B9BD41" w14:textId="77777777" w:rsidTr="00427F5D">
        <w:trPr>
          <w:trHeight w:val="282"/>
        </w:trPr>
        <w:tc>
          <w:tcPr>
            <w:tcW w:w="199" w:type="pct"/>
          </w:tcPr>
          <w:p w14:paraId="738D46FB" w14:textId="645305FE"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2.8</w:t>
            </w:r>
          </w:p>
        </w:tc>
        <w:tc>
          <w:tcPr>
            <w:tcW w:w="692" w:type="pct"/>
          </w:tcPr>
          <w:p w14:paraId="0DE8FE80" w14:textId="1C6AE638"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Chỉ thị</w:t>
            </w:r>
          </w:p>
        </w:tc>
        <w:tc>
          <w:tcPr>
            <w:tcW w:w="1116" w:type="pct"/>
          </w:tcPr>
          <w:p w14:paraId="3E783CF5" w14:textId="1C6386F6" w:rsidR="005C6416" w:rsidRPr="00C03834" w:rsidRDefault="005C6416" w:rsidP="00C03834">
            <w:pPr>
              <w:jc w:val="center"/>
              <w:rPr>
                <w:rFonts w:ascii="Times New Roman" w:hAnsi="Times New Roman"/>
                <w:position w:val="0"/>
                <w:sz w:val="22"/>
                <w:szCs w:val="22"/>
              </w:rPr>
            </w:pPr>
          </w:p>
        </w:tc>
        <w:tc>
          <w:tcPr>
            <w:tcW w:w="1981" w:type="pct"/>
          </w:tcPr>
          <w:p w14:paraId="6A39538C" w14:textId="6BEA7934"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Ở lối vào trạm bơm phải có đèn ghi chữ “trạm bơm chữa cháy”, kết nối với đèn chiếu sáng sự cố</w:t>
            </w:r>
          </w:p>
        </w:tc>
        <w:tc>
          <w:tcPr>
            <w:tcW w:w="725" w:type="pct"/>
          </w:tcPr>
          <w:p w14:paraId="34470C42" w14:textId="1D38BE39"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5.8.9 TCVN 7336:2021</w:t>
            </w:r>
          </w:p>
        </w:tc>
        <w:tc>
          <w:tcPr>
            <w:tcW w:w="287" w:type="pct"/>
          </w:tcPr>
          <w:p w14:paraId="24AE171F" w14:textId="77777777" w:rsidR="005C6416" w:rsidRPr="00C03834" w:rsidRDefault="005C6416" w:rsidP="00C03834">
            <w:pPr>
              <w:rPr>
                <w:rFonts w:ascii="Times New Roman" w:hAnsi="Times New Roman"/>
                <w:position w:val="0"/>
                <w:sz w:val="22"/>
                <w:szCs w:val="22"/>
              </w:rPr>
            </w:pPr>
          </w:p>
        </w:tc>
      </w:tr>
      <w:tr w:rsidR="00C03834" w:rsidRPr="00C03834" w14:paraId="14DDD8BE" w14:textId="77777777" w:rsidTr="00427F5D">
        <w:trPr>
          <w:trHeight w:val="282"/>
        </w:trPr>
        <w:tc>
          <w:tcPr>
            <w:tcW w:w="199" w:type="pct"/>
          </w:tcPr>
          <w:p w14:paraId="43CB2D1A" w14:textId="38F58845"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2.9</w:t>
            </w:r>
          </w:p>
        </w:tc>
        <w:tc>
          <w:tcPr>
            <w:tcW w:w="692" w:type="pct"/>
          </w:tcPr>
          <w:p w14:paraId="648E2878" w14:textId="24E64DC7"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Khớp nối với xe chữa cháy</w:t>
            </w:r>
          </w:p>
        </w:tc>
        <w:tc>
          <w:tcPr>
            <w:tcW w:w="1116" w:type="pct"/>
          </w:tcPr>
          <w:p w14:paraId="3CB35E42" w14:textId="313D4B5B" w:rsidR="005C6416" w:rsidRPr="00C03834" w:rsidRDefault="005C6416" w:rsidP="00C03834">
            <w:pPr>
              <w:jc w:val="center"/>
              <w:rPr>
                <w:rFonts w:ascii="Times New Roman" w:hAnsi="Times New Roman"/>
                <w:position w:val="0"/>
                <w:sz w:val="22"/>
                <w:szCs w:val="22"/>
              </w:rPr>
            </w:pPr>
          </w:p>
        </w:tc>
        <w:tc>
          <w:tcPr>
            <w:tcW w:w="1981" w:type="pct"/>
          </w:tcPr>
          <w:p w14:paraId="087B68D4" w14:textId="3C3CBAC8"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Bên ngoài trạm bơm phải bố trí ít nhất hai khớp nối để kết nối với xe chữa cháy</w:t>
            </w:r>
          </w:p>
        </w:tc>
        <w:tc>
          <w:tcPr>
            <w:tcW w:w="725" w:type="pct"/>
          </w:tcPr>
          <w:p w14:paraId="01713901" w14:textId="00D6627A"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5.8.12 TCVN 7336:2021</w:t>
            </w:r>
          </w:p>
        </w:tc>
        <w:tc>
          <w:tcPr>
            <w:tcW w:w="287" w:type="pct"/>
          </w:tcPr>
          <w:p w14:paraId="6FA48060" w14:textId="77777777" w:rsidR="005C6416" w:rsidRPr="00C03834" w:rsidRDefault="005C6416" w:rsidP="00C03834">
            <w:pPr>
              <w:rPr>
                <w:rFonts w:ascii="Times New Roman" w:hAnsi="Times New Roman"/>
                <w:position w:val="0"/>
                <w:sz w:val="22"/>
                <w:szCs w:val="22"/>
              </w:rPr>
            </w:pPr>
          </w:p>
        </w:tc>
      </w:tr>
      <w:tr w:rsidR="00C03834" w:rsidRPr="00C03834" w14:paraId="34A1183C" w14:textId="77777777" w:rsidTr="00427F5D">
        <w:trPr>
          <w:trHeight w:val="282"/>
        </w:trPr>
        <w:tc>
          <w:tcPr>
            <w:tcW w:w="199" w:type="pct"/>
          </w:tcPr>
          <w:p w14:paraId="07BE2BC5" w14:textId="47746475" w:rsidR="005C6416" w:rsidRPr="00C03834" w:rsidRDefault="005C6416"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2.10</w:t>
            </w:r>
          </w:p>
        </w:tc>
        <w:tc>
          <w:tcPr>
            <w:tcW w:w="692" w:type="pct"/>
          </w:tcPr>
          <w:p w14:paraId="25A1DC04" w14:textId="77777777" w:rsidR="005C6416" w:rsidRPr="00C03834" w:rsidRDefault="005C6416"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Bể nước chữa cháy</w:t>
            </w:r>
          </w:p>
        </w:tc>
        <w:tc>
          <w:tcPr>
            <w:tcW w:w="1116" w:type="pct"/>
          </w:tcPr>
          <w:p w14:paraId="4D8248D0" w14:textId="77777777" w:rsidR="005C6416" w:rsidRPr="00C03834" w:rsidRDefault="005C6416" w:rsidP="00C03834">
            <w:pPr>
              <w:jc w:val="center"/>
              <w:rPr>
                <w:rFonts w:ascii="Times New Roman" w:hAnsi="Times New Roman"/>
                <w:position w:val="0"/>
                <w:sz w:val="22"/>
                <w:szCs w:val="22"/>
              </w:rPr>
            </w:pPr>
          </w:p>
        </w:tc>
        <w:tc>
          <w:tcPr>
            <w:tcW w:w="1981" w:type="pct"/>
          </w:tcPr>
          <w:p w14:paraId="46FCA690"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Khi bể nước chữa cháy dùng chung với bể nước phục vụ sinh hoạt trong tòa nhà thì đường ống hút của hệ thống nước sinh hoạt phải được kết nối trên mức nước yêu cầu cho nhu cầu phòng cháy. </w:t>
            </w:r>
          </w:p>
          <w:p w14:paraId="658EB33C"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Mỗi bể nước phải có van tự động làm đầy và van thủ công làm đầy riêng biệt</w:t>
            </w:r>
          </w:p>
        </w:tc>
        <w:tc>
          <w:tcPr>
            <w:tcW w:w="725" w:type="pct"/>
          </w:tcPr>
          <w:p w14:paraId="2E7EE53B"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2.1.11 QCVN 02:2020/BCA</w:t>
            </w:r>
          </w:p>
        </w:tc>
        <w:tc>
          <w:tcPr>
            <w:tcW w:w="287" w:type="pct"/>
          </w:tcPr>
          <w:p w14:paraId="552CD981" w14:textId="77777777" w:rsidR="005C6416" w:rsidRPr="00C03834" w:rsidRDefault="005C6416" w:rsidP="00C03834">
            <w:pPr>
              <w:rPr>
                <w:rFonts w:ascii="Times New Roman" w:hAnsi="Times New Roman"/>
                <w:position w:val="0"/>
                <w:sz w:val="22"/>
                <w:szCs w:val="22"/>
              </w:rPr>
            </w:pPr>
          </w:p>
        </w:tc>
      </w:tr>
      <w:tr w:rsidR="00C03834" w:rsidRPr="00C03834" w14:paraId="0B6FED3C" w14:textId="77777777" w:rsidTr="00427F5D">
        <w:trPr>
          <w:trHeight w:val="282"/>
        </w:trPr>
        <w:tc>
          <w:tcPr>
            <w:tcW w:w="199" w:type="pct"/>
          </w:tcPr>
          <w:p w14:paraId="232B7EA1"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3</w:t>
            </w:r>
          </w:p>
        </w:tc>
        <w:tc>
          <w:tcPr>
            <w:tcW w:w="692" w:type="pct"/>
          </w:tcPr>
          <w:p w14:paraId="56A5AF3E" w14:textId="77777777" w:rsidR="005C6416" w:rsidRPr="00C03834" w:rsidRDefault="005C6416" w:rsidP="00C03834">
            <w:pPr>
              <w:jc w:val="both"/>
              <w:rPr>
                <w:rFonts w:ascii="Times New Roman" w:hAnsi="Times New Roman"/>
                <w:b/>
                <w:position w:val="0"/>
                <w:sz w:val="22"/>
                <w:szCs w:val="22"/>
              </w:rPr>
            </w:pPr>
            <w:r w:rsidRPr="00C03834">
              <w:rPr>
                <w:rFonts w:ascii="Times New Roman" w:hAnsi="Times New Roman"/>
                <w:b/>
                <w:position w:val="0"/>
                <w:sz w:val="22"/>
                <w:szCs w:val="22"/>
              </w:rPr>
              <w:t>Quy định bơm chữa cháy</w:t>
            </w:r>
          </w:p>
        </w:tc>
        <w:tc>
          <w:tcPr>
            <w:tcW w:w="1116" w:type="pct"/>
          </w:tcPr>
          <w:p w14:paraId="2D40C5AD" w14:textId="77777777" w:rsidR="005C6416" w:rsidRPr="00C03834" w:rsidRDefault="005C6416" w:rsidP="00C03834">
            <w:pPr>
              <w:jc w:val="center"/>
              <w:rPr>
                <w:rFonts w:ascii="Times New Roman" w:hAnsi="Times New Roman"/>
                <w:position w:val="0"/>
                <w:sz w:val="22"/>
                <w:szCs w:val="22"/>
              </w:rPr>
            </w:pPr>
          </w:p>
        </w:tc>
        <w:tc>
          <w:tcPr>
            <w:tcW w:w="1981" w:type="pct"/>
          </w:tcPr>
          <w:p w14:paraId="0AF02F03" w14:textId="77777777" w:rsidR="005C6416" w:rsidRPr="00C03834" w:rsidRDefault="005C6416" w:rsidP="00C03834">
            <w:pPr>
              <w:jc w:val="both"/>
              <w:rPr>
                <w:rFonts w:ascii="Times New Roman" w:hAnsi="Times New Roman"/>
                <w:position w:val="0"/>
                <w:sz w:val="22"/>
                <w:szCs w:val="22"/>
              </w:rPr>
            </w:pPr>
          </w:p>
        </w:tc>
        <w:tc>
          <w:tcPr>
            <w:tcW w:w="725" w:type="pct"/>
          </w:tcPr>
          <w:p w14:paraId="3B484F25" w14:textId="77777777" w:rsidR="005C6416" w:rsidRPr="00C03834" w:rsidRDefault="005C6416" w:rsidP="00C03834">
            <w:pPr>
              <w:jc w:val="center"/>
              <w:rPr>
                <w:rFonts w:ascii="Times New Roman" w:hAnsi="Times New Roman"/>
                <w:position w:val="0"/>
                <w:sz w:val="22"/>
                <w:szCs w:val="22"/>
              </w:rPr>
            </w:pPr>
          </w:p>
        </w:tc>
        <w:tc>
          <w:tcPr>
            <w:tcW w:w="287" w:type="pct"/>
          </w:tcPr>
          <w:p w14:paraId="60111C1A" w14:textId="77777777" w:rsidR="005C6416" w:rsidRPr="00C03834" w:rsidRDefault="005C6416" w:rsidP="00C03834">
            <w:pPr>
              <w:rPr>
                <w:rFonts w:ascii="Times New Roman" w:hAnsi="Times New Roman"/>
                <w:position w:val="0"/>
                <w:sz w:val="22"/>
                <w:szCs w:val="22"/>
              </w:rPr>
            </w:pPr>
          </w:p>
        </w:tc>
      </w:tr>
      <w:tr w:rsidR="00C03834" w:rsidRPr="00C03834" w14:paraId="75D6F911" w14:textId="77777777" w:rsidTr="00427F5D">
        <w:trPr>
          <w:trHeight w:val="282"/>
        </w:trPr>
        <w:tc>
          <w:tcPr>
            <w:tcW w:w="199" w:type="pct"/>
          </w:tcPr>
          <w:p w14:paraId="625636F8" w14:textId="531DF670"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2087BB43" w14:textId="7F2E45C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Nguyên tắc lựa chọn</w:t>
            </w:r>
          </w:p>
        </w:tc>
        <w:tc>
          <w:tcPr>
            <w:tcW w:w="1116" w:type="pct"/>
          </w:tcPr>
          <w:p w14:paraId="1227CACA" w14:textId="77777777" w:rsidR="005C6416" w:rsidRPr="00C03834" w:rsidRDefault="005C6416" w:rsidP="00C03834">
            <w:pPr>
              <w:jc w:val="center"/>
              <w:rPr>
                <w:rFonts w:ascii="Times New Roman" w:hAnsi="Times New Roman"/>
                <w:position w:val="0"/>
                <w:sz w:val="22"/>
                <w:szCs w:val="22"/>
              </w:rPr>
            </w:pPr>
          </w:p>
        </w:tc>
        <w:tc>
          <w:tcPr>
            <w:tcW w:w="1981" w:type="pct"/>
          </w:tcPr>
          <w:p w14:paraId="3485FE3D" w14:textId="0F39AB15"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Khi nguồn nước đặt dưới đường tâm ống đẩy và áp suất nguồn cấp nước không đủ để đẩy nước vào bơm nước chữa cháy, phải sử dụng bơm tua bin trục đứng. Trường hợp này không cho phép dùng bơm ly tâm trục ngang</w:t>
            </w:r>
          </w:p>
        </w:tc>
        <w:tc>
          <w:tcPr>
            <w:tcW w:w="725" w:type="pct"/>
          </w:tcPr>
          <w:p w14:paraId="137734CB" w14:textId="09376EAC"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2.2.1 QCVN 02:2020/BCA</w:t>
            </w:r>
          </w:p>
        </w:tc>
        <w:tc>
          <w:tcPr>
            <w:tcW w:w="287" w:type="pct"/>
          </w:tcPr>
          <w:p w14:paraId="5F30FFEC" w14:textId="77777777" w:rsidR="005C6416" w:rsidRPr="00C03834" w:rsidRDefault="005C6416" w:rsidP="00C03834">
            <w:pPr>
              <w:rPr>
                <w:rFonts w:ascii="Times New Roman" w:hAnsi="Times New Roman"/>
                <w:position w:val="0"/>
                <w:sz w:val="22"/>
                <w:szCs w:val="22"/>
              </w:rPr>
            </w:pPr>
          </w:p>
        </w:tc>
      </w:tr>
      <w:tr w:rsidR="00C03834" w:rsidRPr="00C03834" w14:paraId="1DF3BD93" w14:textId="77777777" w:rsidTr="00427F5D">
        <w:trPr>
          <w:trHeight w:val="282"/>
        </w:trPr>
        <w:tc>
          <w:tcPr>
            <w:tcW w:w="199" w:type="pct"/>
          </w:tcPr>
          <w:p w14:paraId="5FECDDD4"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1D06EF5A"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Bố trí bơm nối tiếp</w:t>
            </w:r>
          </w:p>
        </w:tc>
        <w:tc>
          <w:tcPr>
            <w:tcW w:w="1116" w:type="pct"/>
          </w:tcPr>
          <w:p w14:paraId="2E19014D" w14:textId="77777777" w:rsidR="005C6416" w:rsidRPr="00C03834" w:rsidRDefault="005C6416" w:rsidP="00C03834">
            <w:pPr>
              <w:jc w:val="center"/>
              <w:rPr>
                <w:rFonts w:ascii="Times New Roman" w:hAnsi="Times New Roman"/>
                <w:position w:val="0"/>
                <w:sz w:val="22"/>
                <w:szCs w:val="22"/>
              </w:rPr>
            </w:pPr>
          </w:p>
        </w:tc>
        <w:tc>
          <w:tcPr>
            <w:tcW w:w="1981" w:type="pct"/>
          </w:tcPr>
          <w:p w14:paraId="73C32F27"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Không được phép có hơn ba bơm nước chữa cháy trong mạng bơm nối tiếp</w:t>
            </w:r>
          </w:p>
          <w:p w14:paraId="21F4D664"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Không được lắp đặt van giảm áp suất hoặc van điều tiết áp suất nào giữa các bơm nước chữa cháy được bố trí nối tiếp</w:t>
            </w:r>
          </w:p>
        </w:tc>
        <w:tc>
          <w:tcPr>
            <w:tcW w:w="725" w:type="pct"/>
          </w:tcPr>
          <w:p w14:paraId="48D19178"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2.2.6.1 QCVN 02:2020/BCA</w:t>
            </w:r>
          </w:p>
        </w:tc>
        <w:tc>
          <w:tcPr>
            <w:tcW w:w="287" w:type="pct"/>
          </w:tcPr>
          <w:p w14:paraId="2AC68BF3" w14:textId="77777777" w:rsidR="005C6416" w:rsidRPr="00C03834" w:rsidRDefault="005C6416" w:rsidP="00C03834">
            <w:pPr>
              <w:rPr>
                <w:rFonts w:ascii="Times New Roman" w:hAnsi="Times New Roman"/>
                <w:position w:val="0"/>
                <w:sz w:val="22"/>
                <w:szCs w:val="22"/>
              </w:rPr>
            </w:pPr>
          </w:p>
        </w:tc>
      </w:tr>
      <w:tr w:rsidR="00C03834" w:rsidRPr="00C03834" w14:paraId="570D1697" w14:textId="77777777" w:rsidTr="00427F5D">
        <w:trPr>
          <w:trHeight w:val="282"/>
        </w:trPr>
        <w:tc>
          <w:tcPr>
            <w:tcW w:w="199" w:type="pct"/>
          </w:tcPr>
          <w:p w14:paraId="2ABC7124"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w:t>
            </w:r>
          </w:p>
        </w:tc>
        <w:tc>
          <w:tcPr>
            <w:tcW w:w="692" w:type="pct"/>
          </w:tcPr>
          <w:p w14:paraId="1A4D4986"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Số ống hút trạm bơm</w:t>
            </w:r>
          </w:p>
        </w:tc>
        <w:tc>
          <w:tcPr>
            <w:tcW w:w="1116" w:type="pct"/>
          </w:tcPr>
          <w:p w14:paraId="220A4C2F" w14:textId="77777777" w:rsidR="005C6416" w:rsidRPr="00C03834" w:rsidRDefault="005C6416" w:rsidP="00C03834">
            <w:pPr>
              <w:jc w:val="center"/>
              <w:rPr>
                <w:rFonts w:ascii="Times New Roman" w:hAnsi="Times New Roman"/>
                <w:position w:val="0"/>
                <w:sz w:val="22"/>
                <w:szCs w:val="22"/>
              </w:rPr>
            </w:pPr>
          </w:p>
        </w:tc>
        <w:tc>
          <w:tcPr>
            <w:tcW w:w="1981" w:type="pct"/>
          </w:tcPr>
          <w:p w14:paraId="6A2648B3"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Trạm bơm có 02 máy bơm trở lên thì phải có ít nhất 02 đường ống hút. </w:t>
            </w:r>
          </w:p>
          <w:p w14:paraId="59BFEABF"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Ống hút nước phải có van, trên đường ống cấp phải lắp đồng hồ áp lực để thử nghiệm và kiểm tra, đồng thời có van xả 65 mm. </w:t>
            </w:r>
          </w:p>
          <w:p w14:paraId="329D8232"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Không quy định số lượng ống hút khi trạm bơm sử dụng bơm tua bin trục đứng</w:t>
            </w:r>
          </w:p>
        </w:tc>
        <w:tc>
          <w:tcPr>
            <w:tcW w:w="725" w:type="pct"/>
          </w:tcPr>
          <w:p w14:paraId="5F9885B7"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2.2.4 QCVN 02:2020/BCA</w:t>
            </w:r>
          </w:p>
        </w:tc>
        <w:tc>
          <w:tcPr>
            <w:tcW w:w="287" w:type="pct"/>
          </w:tcPr>
          <w:p w14:paraId="794E973E" w14:textId="77777777" w:rsidR="005C6416" w:rsidRPr="00C03834" w:rsidRDefault="005C6416" w:rsidP="00C03834">
            <w:pPr>
              <w:rPr>
                <w:rFonts w:ascii="Times New Roman" w:hAnsi="Times New Roman"/>
                <w:position w:val="0"/>
                <w:sz w:val="22"/>
                <w:szCs w:val="22"/>
              </w:rPr>
            </w:pPr>
          </w:p>
        </w:tc>
      </w:tr>
      <w:tr w:rsidR="00C03834" w:rsidRPr="00C03834" w14:paraId="2E6B692D" w14:textId="77777777" w:rsidTr="00427F5D">
        <w:trPr>
          <w:trHeight w:val="282"/>
        </w:trPr>
        <w:tc>
          <w:tcPr>
            <w:tcW w:w="199" w:type="pct"/>
          </w:tcPr>
          <w:p w14:paraId="2C287C71"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283ACFDF"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Số lượng bơm dự phòng</w:t>
            </w:r>
          </w:p>
        </w:tc>
        <w:tc>
          <w:tcPr>
            <w:tcW w:w="1116" w:type="pct"/>
          </w:tcPr>
          <w:p w14:paraId="73456929" w14:textId="77777777" w:rsidR="005C6416" w:rsidRPr="00C03834" w:rsidRDefault="005C6416" w:rsidP="00C03834">
            <w:pPr>
              <w:jc w:val="center"/>
              <w:rPr>
                <w:rFonts w:ascii="Times New Roman" w:hAnsi="Times New Roman"/>
                <w:position w:val="0"/>
                <w:sz w:val="22"/>
                <w:szCs w:val="22"/>
              </w:rPr>
            </w:pPr>
          </w:p>
        </w:tc>
        <w:tc>
          <w:tcPr>
            <w:tcW w:w="1981" w:type="pct"/>
          </w:tcPr>
          <w:p w14:paraId="6098869E"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Có công suất tương đương với công suất của máy bơm chính. </w:t>
            </w:r>
          </w:p>
          <w:p w14:paraId="56713ADB"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Khi số lượng máy bơm vận hành theo tính toán từ 1 đến 3 thì phải có ít nhất 1 máy bơm dự phòng.</w:t>
            </w:r>
          </w:p>
          <w:p w14:paraId="178520D7"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Khi số lượng máy bơm vận hành từ 4 máy trở lên thì phải có ít nhất 02 máy bơm dự phòng.</w:t>
            </w:r>
          </w:p>
          <w:p w14:paraId="472BD167" w14:textId="77777777" w:rsidR="005C6416" w:rsidRPr="00C03834" w:rsidRDefault="005C6416" w:rsidP="00C03834">
            <w:pPr>
              <w:jc w:val="both"/>
              <w:rPr>
                <w:rFonts w:ascii="Times New Roman" w:hAnsi="Times New Roman"/>
                <w:position w:val="0"/>
                <w:sz w:val="22"/>
                <w:szCs w:val="22"/>
              </w:rPr>
            </w:pPr>
          </w:p>
          <w:p w14:paraId="41E70BA4" w14:textId="0C95349B"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Khi tính toán cần từ một đến ba máy bơm chữa cháy chính thì phải có ít nhất một máy bơm dự phòng;</w:t>
            </w:r>
          </w:p>
          <w:p w14:paraId="502E7D96"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 Khi tính toán cần bốn máy bơm chữa cháy chính trở lên thì phải có ít nhất hai máy bơm dự phòng;</w:t>
            </w:r>
          </w:p>
          <w:p w14:paraId="50EBCD22" w14:textId="0ECDC67F"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Các máy bơm chữa cháy phải được kết nối với hai nguồn điện riêng biệt từ nguồn điện lưới, nguồn điện từ máy phát điện hoặc sử dụng máy bơm động cơ đốt trong. Cho phép không trang bị máy bơm dự phòng hoặc nguồn điện dự phòng khi cấp nước cho nhà sản xuất, nhà kho có bậc chịu lửa I, II với hạng nguy hiểm cháy, nổ hạng D, E và lưu lượng cấp nước chữa cháy ngoài nhà yêu cầu nhỏ hơn 20 l/s</w:t>
            </w:r>
          </w:p>
        </w:tc>
        <w:tc>
          <w:tcPr>
            <w:tcW w:w="725" w:type="pct"/>
          </w:tcPr>
          <w:p w14:paraId="6282FC80"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2.2.8 QCVN 02:2020/BCA</w:t>
            </w:r>
          </w:p>
          <w:p w14:paraId="49298FC2" w14:textId="77777777" w:rsidR="005C6416" w:rsidRPr="00C03834" w:rsidRDefault="005C6416" w:rsidP="00C03834">
            <w:pPr>
              <w:jc w:val="center"/>
              <w:rPr>
                <w:rFonts w:ascii="Times New Roman" w:hAnsi="Times New Roman"/>
                <w:position w:val="0"/>
                <w:sz w:val="22"/>
                <w:szCs w:val="22"/>
              </w:rPr>
            </w:pPr>
          </w:p>
          <w:p w14:paraId="041FB1A3" w14:textId="77777777" w:rsidR="005C6416" w:rsidRPr="00C03834" w:rsidRDefault="005C6416" w:rsidP="00C03834">
            <w:pPr>
              <w:jc w:val="center"/>
              <w:rPr>
                <w:rFonts w:ascii="Times New Roman" w:hAnsi="Times New Roman"/>
                <w:position w:val="0"/>
                <w:sz w:val="22"/>
                <w:szCs w:val="22"/>
              </w:rPr>
            </w:pPr>
          </w:p>
          <w:p w14:paraId="29BF8A52" w14:textId="77777777" w:rsidR="005C6416" w:rsidRPr="00C03834" w:rsidRDefault="005C6416" w:rsidP="00C03834">
            <w:pPr>
              <w:jc w:val="center"/>
              <w:rPr>
                <w:rFonts w:ascii="Times New Roman" w:hAnsi="Times New Roman"/>
                <w:position w:val="0"/>
                <w:sz w:val="22"/>
                <w:szCs w:val="22"/>
              </w:rPr>
            </w:pPr>
          </w:p>
          <w:p w14:paraId="54FD4050" w14:textId="77777777" w:rsidR="005C6416" w:rsidRPr="00C03834" w:rsidRDefault="005C6416" w:rsidP="00C03834">
            <w:pPr>
              <w:jc w:val="center"/>
              <w:rPr>
                <w:rFonts w:ascii="Times New Roman" w:hAnsi="Times New Roman"/>
                <w:position w:val="0"/>
                <w:sz w:val="22"/>
                <w:szCs w:val="22"/>
              </w:rPr>
            </w:pPr>
          </w:p>
          <w:p w14:paraId="19A84435" w14:textId="77777777" w:rsidR="005C6416" w:rsidRPr="00C03834" w:rsidRDefault="005C6416" w:rsidP="00C03834">
            <w:pPr>
              <w:jc w:val="center"/>
              <w:rPr>
                <w:rFonts w:ascii="Times New Roman" w:hAnsi="Times New Roman"/>
                <w:position w:val="0"/>
                <w:sz w:val="22"/>
                <w:szCs w:val="22"/>
              </w:rPr>
            </w:pPr>
          </w:p>
          <w:p w14:paraId="01296892" w14:textId="6C9BDFA3"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5.3.1 QCVN 06:2022/BXD</w:t>
            </w:r>
          </w:p>
        </w:tc>
        <w:tc>
          <w:tcPr>
            <w:tcW w:w="287" w:type="pct"/>
          </w:tcPr>
          <w:p w14:paraId="2C9D6D00" w14:textId="77777777" w:rsidR="005C6416" w:rsidRPr="00C03834" w:rsidRDefault="005C6416" w:rsidP="00C03834">
            <w:pPr>
              <w:rPr>
                <w:rFonts w:ascii="Times New Roman" w:hAnsi="Times New Roman"/>
                <w:position w:val="0"/>
                <w:sz w:val="22"/>
                <w:szCs w:val="22"/>
              </w:rPr>
            </w:pPr>
          </w:p>
        </w:tc>
      </w:tr>
      <w:tr w:rsidR="00C03834" w:rsidRPr="00C03834" w14:paraId="3EF0F43F" w14:textId="77777777" w:rsidTr="00427F5D">
        <w:trPr>
          <w:trHeight w:val="282"/>
        </w:trPr>
        <w:tc>
          <w:tcPr>
            <w:tcW w:w="199" w:type="pct"/>
          </w:tcPr>
          <w:p w14:paraId="69AEAFF6"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6DA152EF" w14:textId="77777777" w:rsidR="005C6416" w:rsidRPr="00C03834" w:rsidRDefault="005C6416" w:rsidP="00C03834">
            <w:pPr>
              <w:pBdr>
                <w:top w:val="nil"/>
                <w:left w:val="nil"/>
                <w:bottom w:val="nil"/>
                <w:right w:val="nil"/>
                <w:between w:val="nil"/>
              </w:pBdr>
              <w:tabs>
                <w:tab w:val="center" w:pos="4320"/>
                <w:tab w:val="right" w:pos="8640"/>
              </w:tabs>
              <w:jc w:val="both"/>
              <w:rPr>
                <w:rFonts w:ascii="Times New Roman" w:hAnsi="Times New Roman"/>
                <w:position w:val="0"/>
                <w:sz w:val="22"/>
                <w:szCs w:val="22"/>
              </w:rPr>
            </w:pPr>
            <w:r w:rsidRPr="00C03834">
              <w:rPr>
                <w:rFonts w:ascii="Times New Roman" w:hAnsi="Times New Roman"/>
                <w:position w:val="0"/>
                <w:sz w:val="22"/>
                <w:szCs w:val="22"/>
              </w:rPr>
              <w:t>Cột áp</w:t>
            </w:r>
          </w:p>
        </w:tc>
        <w:tc>
          <w:tcPr>
            <w:tcW w:w="1116" w:type="pct"/>
          </w:tcPr>
          <w:p w14:paraId="60F785D2" w14:textId="77777777" w:rsidR="005C6416" w:rsidRPr="00C03834" w:rsidRDefault="005C6416" w:rsidP="00C03834">
            <w:pPr>
              <w:rPr>
                <w:rFonts w:ascii="Times New Roman" w:hAnsi="Times New Roman"/>
                <w:position w:val="0"/>
                <w:sz w:val="22"/>
                <w:szCs w:val="22"/>
              </w:rPr>
            </w:pPr>
          </w:p>
        </w:tc>
        <w:tc>
          <w:tcPr>
            <w:tcW w:w="1981" w:type="pct"/>
          </w:tcPr>
          <w:p w14:paraId="1F54A58B" w14:textId="5B89DD11"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Tính toán</w:t>
            </w:r>
          </w:p>
        </w:tc>
        <w:tc>
          <w:tcPr>
            <w:tcW w:w="725" w:type="pct"/>
          </w:tcPr>
          <w:p w14:paraId="059BD163" w14:textId="6386327A"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QCVN 06:2022/BXD</w:t>
            </w:r>
          </w:p>
          <w:p w14:paraId="2C169C36" w14:textId="19C03BB5"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TCVN 7336:2021</w:t>
            </w:r>
          </w:p>
        </w:tc>
        <w:tc>
          <w:tcPr>
            <w:tcW w:w="287" w:type="pct"/>
          </w:tcPr>
          <w:p w14:paraId="7A739390" w14:textId="77777777" w:rsidR="005C6416" w:rsidRPr="00C03834" w:rsidRDefault="005C6416" w:rsidP="00C03834">
            <w:pPr>
              <w:rPr>
                <w:rFonts w:ascii="Times New Roman" w:hAnsi="Times New Roman"/>
                <w:position w:val="0"/>
                <w:sz w:val="22"/>
                <w:szCs w:val="22"/>
              </w:rPr>
            </w:pPr>
          </w:p>
        </w:tc>
      </w:tr>
      <w:tr w:rsidR="00C03834" w:rsidRPr="00C03834" w14:paraId="079D75CF" w14:textId="77777777" w:rsidTr="00427F5D">
        <w:trPr>
          <w:trHeight w:val="282"/>
        </w:trPr>
        <w:tc>
          <w:tcPr>
            <w:tcW w:w="199" w:type="pct"/>
          </w:tcPr>
          <w:p w14:paraId="3CD6F552"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1D8E1BDD" w14:textId="77777777" w:rsidR="005C6416" w:rsidRPr="00C03834" w:rsidRDefault="005C6416" w:rsidP="00C03834">
            <w:pPr>
              <w:pBdr>
                <w:top w:val="nil"/>
                <w:left w:val="nil"/>
                <w:bottom w:val="nil"/>
                <w:right w:val="nil"/>
                <w:between w:val="nil"/>
              </w:pBdr>
              <w:tabs>
                <w:tab w:val="center" w:pos="4320"/>
                <w:tab w:val="right" w:pos="8640"/>
              </w:tabs>
              <w:jc w:val="both"/>
              <w:rPr>
                <w:rFonts w:ascii="Times New Roman" w:hAnsi="Times New Roman"/>
                <w:position w:val="0"/>
                <w:sz w:val="22"/>
                <w:szCs w:val="22"/>
              </w:rPr>
            </w:pPr>
            <w:r w:rsidRPr="00C03834">
              <w:rPr>
                <w:rFonts w:ascii="Times New Roman" w:hAnsi="Times New Roman"/>
                <w:position w:val="0"/>
                <w:sz w:val="22"/>
                <w:szCs w:val="22"/>
              </w:rPr>
              <w:t>Lưu lượng</w:t>
            </w:r>
          </w:p>
        </w:tc>
        <w:tc>
          <w:tcPr>
            <w:tcW w:w="1116" w:type="pct"/>
          </w:tcPr>
          <w:p w14:paraId="3CE7D9A7" w14:textId="77777777" w:rsidR="005C6416" w:rsidRPr="00C03834" w:rsidRDefault="005C6416" w:rsidP="00C03834">
            <w:pPr>
              <w:jc w:val="both"/>
              <w:rPr>
                <w:rFonts w:ascii="Times New Roman" w:hAnsi="Times New Roman"/>
                <w:i/>
                <w:position w:val="0"/>
                <w:sz w:val="22"/>
                <w:szCs w:val="22"/>
              </w:rPr>
            </w:pPr>
            <w:r w:rsidRPr="00C03834">
              <w:rPr>
                <w:rFonts w:ascii="Times New Roman" w:hAnsi="Times New Roman"/>
                <w:i/>
                <w:position w:val="0"/>
                <w:sz w:val="22"/>
                <w:szCs w:val="22"/>
              </w:rPr>
              <w:t xml:space="preserve">Lưu ý: </w:t>
            </w:r>
          </w:p>
          <w:p w14:paraId="6FCFB54A" w14:textId="78E8AA59" w:rsidR="005C6416" w:rsidRPr="00C03834" w:rsidRDefault="005C6416" w:rsidP="00C03834">
            <w:pPr>
              <w:jc w:val="both"/>
              <w:rPr>
                <w:rFonts w:ascii="Times New Roman" w:hAnsi="Times New Roman"/>
                <w:i/>
                <w:position w:val="0"/>
                <w:sz w:val="22"/>
                <w:szCs w:val="22"/>
              </w:rPr>
            </w:pPr>
            <w:r w:rsidRPr="00C03834">
              <w:rPr>
                <w:rFonts w:ascii="Times New Roman" w:hAnsi="Times New Roman"/>
                <w:i/>
                <w:position w:val="0"/>
                <w:sz w:val="22"/>
                <w:szCs w:val="22"/>
              </w:rPr>
              <w:t>- Trường hợp công trình đã có tính toán lưu lượng cấp nước chữa cháy ngoài nhà của cả khu thì từng công trình không cần tính vào lưu lượng bơm</w:t>
            </w:r>
          </w:p>
          <w:p w14:paraId="0E6AC714" w14:textId="2B494C24" w:rsidR="005C6416" w:rsidRPr="00C03834" w:rsidRDefault="005C6416" w:rsidP="00C03834">
            <w:pPr>
              <w:jc w:val="both"/>
              <w:rPr>
                <w:rFonts w:ascii="Times New Roman" w:hAnsi="Times New Roman"/>
                <w:i/>
                <w:position w:val="0"/>
                <w:sz w:val="22"/>
                <w:szCs w:val="22"/>
              </w:rPr>
            </w:pPr>
            <w:r w:rsidRPr="00C03834">
              <w:rPr>
                <w:rFonts w:ascii="Times New Roman" w:hAnsi="Times New Roman"/>
                <w:i/>
                <w:position w:val="0"/>
                <w:sz w:val="22"/>
                <w:szCs w:val="22"/>
              </w:rPr>
              <w:lastRenderedPageBreak/>
              <w:t>- Trường hợp một nhà có nhiều trạm bơm thì tính toán theo từng khu vực bảo vệ</w:t>
            </w:r>
          </w:p>
        </w:tc>
        <w:tc>
          <w:tcPr>
            <w:tcW w:w="1981" w:type="pct"/>
          </w:tcPr>
          <w:p w14:paraId="6F3CD59B" w14:textId="42E9479A"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lastRenderedPageBreak/>
              <w:t>Tính toán</w:t>
            </w:r>
          </w:p>
        </w:tc>
        <w:tc>
          <w:tcPr>
            <w:tcW w:w="725" w:type="pct"/>
          </w:tcPr>
          <w:p w14:paraId="0E2317D2" w14:textId="134CC324"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QCVN 06:2022/BXD</w:t>
            </w:r>
          </w:p>
          <w:p w14:paraId="462D5086" w14:textId="57D91C72"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TCVN 7336:2021</w:t>
            </w:r>
          </w:p>
          <w:p w14:paraId="7CB381DE" w14:textId="4C0D70BB"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TCVN 4513:1988</w:t>
            </w:r>
          </w:p>
        </w:tc>
        <w:tc>
          <w:tcPr>
            <w:tcW w:w="287" w:type="pct"/>
          </w:tcPr>
          <w:p w14:paraId="0D8A2440" w14:textId="77777777" w:rsidR="005C6416" w:rsidRPr="00C03834" w:rsidRDefault="005C6416" w:rsidP="00C03834">
            <w:pPr>
              <w:rPr>
                <w:rFonts w:ascii="Times New Roman" w:hAnsi="Times New Roman"/>
                <w:position w:val="0"/>
                <w:sz w:val="22"/>
                <w:szCs w:val="22"/>
              </w:rPr>
            </w:pPr>
          </w:p>
        </w:tc>
      </w:tr>
      <w:tr w:rsidR="00C03834" w:rsidRPr="00C03834" w14:paraId="445EC122" w14:textId="77777777" w:rsidTr="00427F5D">
        <w:trPr>
          <w:trHeight w:val="282"/>
        </w:trPr>
        <w:tc>
          <w:tcPr>
            <w:tcW w:w="199" w:type="pct"/>
          </w:tcPr>
          <w:p w14:paraId="3EBD2F69" w14:textId="77777777" w:rsidR="005C6416" w:rsidRPr="00C03834" w:rsidRDefault="005C6416" w:rsidP="00C03834">
            <w:pPr>
              <w:jc w:val="center"/>
              <w:rPr>
                <w:rFonts w:ascii="Times New Roman" w:hAnsi="Times New Roman"/>
                <w:b/>
                <w:position w:val="0"/>
                <w:sz w:val="22"/>
                <w:szCs w:val="22"/>
              </w:rPr>
            </w:pPr>
            <w:r w:rsidRPr="00C03834">
              <w:rPr>
                <w:rFonts w:ascii="Times New Roman" w:hAnsi="Times New Roman"/>
                <w:b/>
                <w:position w:val="0"/>
                <w:sz w:val="22"/>
                <w:szCs w:val="22"/>
              </w:rPr>
              <w:t>4</w:t>
            </w:r>
          </w:p>
        </w:tc>
        <w:tc>
          <w:tcPr>
            <w:tcW w:w="692" w:type="pct"/>
          </w:tcPr>
          <w:p w14:paraId="7AD0A53C" w14:textId="77777777" w:rsidR="005C6416" w:rsidRPr="00C03834" w:rsidRDefault="005C6416" w:rsidP="00C03834">
            <w:pPr>
              <w:tabs>
                <w:tab w:val="left" w:pos="10206"/>
              </w:tabs>
              <w:jc w:val="both"/>
              <w:rPr>
                <w:rFonts w:ascii="Times New Roman" w:hAnsi="Times New Roman"/>
                <w:b/>
                <w:position w:val="0"/>
                <w:sz w:val="22"/>
                <w:szCs w:val="22"/>
              </w:rPr>
            </w:pPr>
            <w:r w:rsidRPr="00C03834">
              <w:rPr>
                <w:rFonts w:ascii="Times New Roman" w:hAnsi="Times New Roman"/>
                <w:b/>
                <w:position w:val="0"/>
                <w:sz w:val="22"/>
                <w:szCs w:val="22"/>
              </w:rPr>
              <w:t>Bơm bù áp</w:t>
            </w:r>
          </w:p>
        </w:tc>
        <w:tc>
          <w:tcPr>
            <w:tcW w:w="1116" w:type="pct"/>
          </w:tcPr>
          <w:p w14:paraId="315FE3B0" w14:textId="77777777" w:rsidR="005C6416" w:rsidRPr="00C03834" w:rsidRDefault="005C6416" w:rsidP="00C03834">
            <w:pPr>
              <w:jc w:val="center"/>
              <w:rPr>
                <w:rFonts w:ascii="Times New Roman" w:hAnsi="Times New Roman"/>
                <w:position w:val="0"/>
                <w:sz w:val="22"/>
                <w:szCs w:val="22"/>
              </w:rPr>
            </w:pPr>
          </w:p>
        </w:tc>
        <w:tc>
          <w:tcPr>
            <w:tcW w:w="1981" w:type="pct"/>
          </w:tcPr>
          <w:p w14:paraId="3311BE63" w14:textId="77777777" w:rsidR="005C6416" w:rsidRPr="00C03834" w:rsidRDefault="005C6416" w:rsidP="00C03834">
            <w:pPr>
              <w:jc w:val="both"/>
              <w:rPr>
                <w:rFonts w:ascii="Times New Roman" w:hAnsi="Times New Roman"/>
                <w:position w:val="0"/>
                <w:sz w:val="22"/>
                <w:szCs w:val="22"/>
              </w:rPr>
            </w:pPr>
          </w:p>
        </w:tc>
        <w:tc>
          <w:tcPr>
            <w:tcW w:w="725" w:type="pct"/>
          </w:tcPr>
          <w:p w14:paraId="4AC197FB" w14:textId="77777777" w:rsidR="005C6416" w:rsidRPr="00C03834" w:rsidRDefault="005C6416" w:rsidP="00C03834">
            <w:pPr>
              <w:jc w:val="center"/>
              <w:rPr>
                <w:rFonts w:ascii="Times New Roman" w:hAnsi="Times New Roman"/>
                <w:position w:val="0"/>
                <w:sz w:val="22"/>
                <w:szCs w:val="22"/>
              </w:rPr>
            </w:pPr>
          </w:p>
        </w:tc>
        <w:tc>
          <w:tcPr>
            <w:tcW w:w="287" w:type="pct"/>
          </w:tcPr>
          <w:p w14:paraId="7FF064FA" w14:textId="77777777" w:rsidR="005C6416" w:rsidRPr="00C03834" w:rsidRDefault="005C6416" w:rsidP="00C03834">
            <w:pPr>
              <w:rPr>
                <w:rFonts w:ascii="Times New Roman" w:hAnsi="Times New Roman"/>
                <w:position w:val="0"/>
                <w:sz w:val="22"/>
                <w:szCs w:val="22"/>
              </w:rPr>
            </w:pPr>
          </w:p>
        </w:tc>
      </w:tr>
      <w:tr w:rsidR="00C03834" w:rsidRPr="00C03834" w14:paraId="6619D8F5" w14:textId="77777777" w:rsidTr="00427F5D">
        <w:trPr>
          <w:trHeight w:val="282"/>
        </w:trPr>
        <w:tc>
          <w:tcPr>
            <w:tcW w:w="199" w:type="pct"/>
          </w:tcPr>
          <w:p w14:paraId="02240800"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3B53A8E3" w14:textId="77777777" w:rsidR="005C6416" w:rsidRPr="00C03834" w:rsidRDefault="005C6416"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Lưu lượng</w:t>
            </w:r>
          </w:p>
        </w:tc>
        <w:tc>
          <w:tcPr>
            <w:tcW w:w="1116" w:type="pct"/>
          </w:tcPr>
          <w:p w14:paraId="1382F1D9" w14:textId="77777777" w:rsidR="005C6416" w:rsidRPr="00C03834" w:rsidRDefault="005C6416" w:rsidP="00C03834">
            <w:pPr>
              <w:jc w:val="center"/>
              <w:rPr>
                <w:rFonts w:ascii="Times New Roman" w:hAnsi="Times New Roman"/>
                <w:position w:val="0"/>
                <w:sz w:val="22"/>
                <w:szCs w:val="22"/>
              </w:rPr>
            </w:pPr>
          </w:p>
        </w:tc>
        <w:tc>
          <w:tcPr>
            <w:tcW w:w="1981" w:type="pct"/>
          </w:tcPr>
          <w:p w14:paraId="7FA32192"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Lưu lượng của máy bơm bù áp được xác định theo tính toán, nhưng không nhỏ hơn 1% lưu lượng của máy bơm chữa cháy.</w:t>
            </w:r>
          </w:p>
        </w:tc>
        <w:tc>
          <w:tcPr>
            <w:tcW w:w="725" w:type="pct"/>
          </w:tcPr>
          <w:p w14:paraId="304BE6C9"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2.3.1 QCVN 02:2020/BCA</w:t>
            </w:r>
          </w:p>
        </w:tc>
        <w:tc>
          <w:tcPr>
            <w:tcW w:w="287" w:type="pct"/>
          </w:tcPr>
          <w:p w14:paraId="6AE17386" w14:textId="77777777" w:rsidR="005C6416" w:rsidRPr="00C03834" w:rsidRDefault="005C6416" w:rsidP="00C03834">
            <w:pPr>
              <w:rPr>
                <w:rFonts w:ascii="Times New Roman" w:hAnsi="Times New Roman"/>
                <w:position w:val="0"/>
                <w:sz w:val="22"/>
                <w:szCs w:val="22"/>
              </w:rPr>
            </w:pPr>
          </w:p>
        </w:tc>
      </w:tr>
      <w:tr w:rsidR="00C03834" w:rsidRPr="00C03834" w14:paraId="7D862554" w14:textId="77777777" w:rsidTr="00427F5D">
        <w:trPr>
          <w:trHeight w:val="282"/>
        </w:trPr>
        <w:tc>
          <w:tcPr>
            <w:tcW w:w="199" w:type="pct"/>
          </w:tcPr>
          <w:p w14:paraId="08A523D2"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425BE995" w14:textId="77777777" w:rsidR="005C6416" w:rsidRPr="00C03834" w:rsidRDefault="005C6416"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Cột áp</w:t>
            </w:r>
          </w:p>
        </w:tc>
        <w:tc>
          <w:tcPr>
            <w:tcW w:w="1116" w:type="pct"/>
          </w:tcPr>
          <w:p w14:paraId="5B1CDF1B" w14:textId="77777777" w:rsidR="005C6416" w:rsidRPr="00C03834" w:rsidRDefault="005C6416" w:rsidP="00C03834">
            <w:pPr>
              <w:jc w:val="center"/>
              <w:rPr>
                <w:rFonts w:ascii="Times New Roman" w:hAnsi="Times New Roman"/>
                <w:position w:val="0"/>
                <w:sz w:val="22"/>
                <w:szCs w:val="22"/>
              </w:rPr>
            </w:pPr>
          </w:p>
        </w:tc>
        <w:tc>
          <w:tcPr>
            <w:tcW w:w="1981" w:type="pct"/>
          </w:tcPr>
          <w:p w14:paraId="2ECE4BE2" w14:textId="77777777" w:rsidR="005C6416" w:rsidRPr="00C03834" w:rsidRDefault="005C6416" w:rsidP="00C03834">
            <w:pPr>
              <w:jc w:val="both"/>
              <w:rPr>
                <w:rFonts w:ascii="Times New Roman" w:hAnsi="Times New Roman"/>
                <w:position w:val="0"/>
                <w:sz w:val="22"/>
                <w:szCs w:val="22"/>
              </w:rPr>
            </w:pPr>
            <w:r w:rsidRPr="00C03834">
              <w:rPr>
                <w:rFonts w:ascii="Times New Roman" w:hAnsi="Times New Roman"/>
                <w:position w:val="0"/>
                <w:sz w:val="22"/>
                <w:szCs w:val="22"/>
              </w:rPr>
              <w:t>Áp lực đầu đẩy của máy bơm bù áp phải có khả năng duy trì áp lực thường trực trong hệ thống lớn hơn áp lực chữa cháy thiết kế từ 0,3 bar đến 0,8 bar</w:t>
            </w:r>
          </w:p>
        </w:tc>
        <w:tc>
          <w:tcPr>
            <w:tcW w:w="725" w:type="pct"/>
          </w:tcPr>
          <w:p w14:paraId="3B41DB5E" w14:textId="77777777" w:rsidR="005C6416" w:rsidRPr="00C03834" w:rsidRDefault="005C6416" w:rsidP="00C03834">
            <w:pPr>
              <w:jc w:val="center"/>
              <w:rPr>
                <w:rFonts w:ascii="Times New Roman" w:hAnsi="Times New Roman"/>
                <w:position w:val="0"/>
                <w:sz w:val="22"/>
                <w:szCs w:val="22"/>
              </w:rPr>
            </w:pPr>
            <w:r w:rsidRPr="00C03834">
              <w:rPr>
                <w:rFonts w:ascii="Times New Roman" w:hAnsi="Times New Roman"/>
                <w:position w:val="0"/>
                <w:sz w:val="22"/>
                <w:szCs w:val="22"/>
              </w:rPr>
              <w:t>Đ 2.3.2 QCVN 02:2020/BCA</w:t>
            </w:r>
          </w:p>
        </w:tc>
        <w:tc>
          <w:tcPr>
            <w:tcW w:w="287" w:type="pct"/>
          </w:tcPr>
          <w:p w14:paraId="68897CD0" w14:textId="77777777" w:rsidR="005C6416" w:rsidRPr="00C03834" w:rsidRDefault="005C6416" w:rsidP="00C03834">
            <w:pPr>
              <w:rPr>
                <w:rFonts w:ascii="Times New Roman" w:hAnsi="Times New Roman"/>
                <w:position w:val="0"/>
                <w:sz w:val="22"/>
                <w:szCs w:val="22"/>
              </w:rPr>
            </w:pPr>
          </w:p>
        </w:tc>
      </w:tr>
      <w:tr w:rsidR="00C03834" w:rsidRPr="00C03834" w14:paraId="29FADA7D" w14:textId="77777777" w:rsidTr="00427F5D">
        <w:trPr>
          <w:trHeight w:val="282"/>
        </w:trPr>
        <w:tc>
          <w:tcPr>
            <w:tcW w:w="199" w:type="pct"/>
          </w:tcPr>
          <w:p w14:paraId="0D230A07" w14:textId="77777777" w:rsidR="005C2DAE" w:rsidRPr="00C03834" w:rsidRDefault="005C2DAE" w:rsidP="00C03834">
            <w:pPr>
              <w:jc w:val="center"/>
              <w:rPr>
                <w:rFonts w:ascii="Times New Roman" w:hAnsi="Times New Roman"/>
                <w:b/>
                <w:position w:val="0"/>
                <w:sz w:val="22"/>
                <w:szCs w:val="22"/>
              </w:rPr>
            </w:pPr>
            <w:r w:rsidRPr="00C03834">
              <w:rPr>
                <w:rFonts w:ascii="Times New Roman" w:hAnsi="Times New Roman"/>
                <w:b/>
                <w:position w:val="0"/>
                <w:sz w:val="22"/>
                <w:szCs w:val="22"/>
              </w:rPr>
              <w:t>5</w:t>
            </w:r>
          </w:p>
        </w:tc>
        <w:tc>
          <w:tcPr>
            <w:tcW w:w="692" w:type="pct"/>
          </w:tcPr>
          <w:p w14:paraId="14445C07" w14:textId="77777777" w:rsidR="005C2DAE" w:rsidRPr="00C03834" w:rsidRDefault="005C2DAE" w:rsidP="00C03834">
            <w:pPr>
              <w:jc w:val="both"/>
              <w:rPr>
                <w:rFonts w:ascii="Times New Roman" w:hAnsi="Times New Roman"/>
                <w:b/>
                <w:position w:val="0"/>
                <w:sz w:val="22"/>
                <w:szCs w:val="22"/>
              </w:rPr>
            </w:pPr>
            <w:r w:rsidRPr="00C03834">
              <w:rPr>
                <w:rFonts w:ascii="Times New Roman" w:hAnsi="Times New Roman"/>
                <w:b/>
                <w:position w:val="0"/>
                <w:sz w:val="22"/>
                <w:szCs w:val="22"/>
              </w:rPr>
              <w:t>Động cơ điện</w:t>
            </w:r>
          </w:p>
        </w:tc>
        <w:tc>
          <w:tcPr>
            <w:tcW w:w="1116" w:type="pct"/>
          </w:tcPr>
          <w:p w14:paraId="1D8B35D6" w14:textId="77777777" w:rsidR="005C2DAE" w:rsidRPr="00C03834" w:rsidRDefault="005C2DAE" w:rsidP="00C03834">
            <w:pPr>
              <w:jc w:val="center"/>
              <w:rPr>
                <w:rFonts w:ascii="Times New Roman" w:hAnsi="Times New Roman"/>
                <w:position w:val="0"/>
                <w:sz w:val="22"/>
                <w:szCs w:val="22"/>
              </w:rPr>
            </w:pPr>
          </w:p>
        </w:tc>
        <w:tc>
          <w:tcPr>
            <w:tcW w:w="1981" w:type="pct"/>
          </w:tcPr>
          <w:p w14:paraId="461CF28D"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Phải có ít nhất 2 nguồn điện, một nguồn điện chính và một nguồn điện dự phòng. </w:t>
            </w:r>
          </w:p>
          <w:p w14:paraId="5F91ED27"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Cho phép máy bơm nước chữa cháy chính chỉ đấu nối với 1 nguồn điện nếu có máy bơm dự phòng là máy bơm động cơ diesel</w:t>
            </w:r>
          </w:p>
          <w:p w14:paraId="7C43DA84" w14:textId="77777777" w:rsidR="005C2DAE" w:rsidRPr="00C03834" w:rsidRDefault="005C2DAE" w:rsidP="00C03834">
            <w:pPr>
              <w:jc w:val="both"/>
              <w:rPr>
                <w:rFonts w:ascii="Times New Roman" w:hAnsi="Times New Roman"/>
                <w:position w:val="0"/>
                <w:sz w:val="22"/>
                <w:szCs w:val="22"/>
              </w:rPr>
            </w:pPr>
          </w:p>
          <w:p w14:paraId="5222E2A1"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Các thiết bị điện của hệ thống bảo vệ chống cháy của nhà phải được cấp điện ưu tiên từ hai nguồn độc lập (một nguồn điện lưới và một nguồn máy phát điện dự phòng).</w:t>
            </w:r>
          </w:p>
          <w:p w14:paraId="265CFD7A" w14:textId="1F5D0AE3"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CHÚ THÍCH: Đối với các thiết bị điện có nguồn dự phòng riêng (ví dụ bơm diezen, tủ chống cháy có ắc quy dự phòng) thì chỉ cần một nguồn điện lưới, nhưng nguồn dự phòng riêng này phải đảm bảo hoạt động bình thường khi có cháy.</w:t>
            </w:r>
          </w:p>
        </w:tc>
        <w:tc>
          <w:tcPr>
            <w:tcW w:w="725" w:type="pct"/>
          </w:tcPr>
          <w:p w14:paraId="4F777C7B"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2.4.1.6.1 QCVN 02:2020/BCA</w:t>
            </w:r>
          </w:p>
          <w:p w14:paraId="35EF689B" w14:textId="77777777" w:rsidR="005C2DAE" w:rsidRPr="00C03834" w:rsidRDefault="005C2DAE" w:rsidP="00C03834">
            <w:pPr>
              <w:jc w:val="center"/>
              <w:rPr>
                <w:rFonts w:ascii="Times New Roman" w:hAnsi="Times New Roman"/>
                <w:position w:val="0"/>
                <w:sz w:val="22"/>
                <w:szCs w:val="22"/>
              </w:rPr>
            </w:pPr>
          </w:p>
          <w:p w14:paraId="3C8CC7B1" w14:textId="77777777" w:rsidR="005C2DAE" w:rsidRPr="00C03834" w:rsidRDefault="005C2DAE" w:rsidP="00C03834">
            <w:pPr>
              <w:jc w:val="center"/>
              <w:rPr>
                <w:rFonts w:ascii="Times New Roman" w:hAnsi="Times New Roman"/>
                <w:position w:val="0"/>
                <w:sz w:val="22"/>
                <w:szCs w:val="22"/>
              </w:rPr>
            </w:pPr>
          </w:p>
          <w:p w14:paraId="7FD5B2C7" w14:textId="77777777" w:rsidR="005C2DAE" w:rsidRPr="00C03834" w:rsidRDefault="005C2DAE" w:rsidP="00C03834">
            <w:pPr>
              <w:jc w:val="center"/>
              <w:rPr>
                <w:rFonts w:ascii="Times New Roman" w:hAnsi="Times New Roman"/>
                <w:position w:val="0"/>
                <w:sz w:val="22"/>
                <w:szCs w:val="22"/>
              </w:rPr>
            </w:pPr>
          </w:p>
          <w:p w14:paraId="4438888F" w14:textId="77777777" w:rsidR="005C2DAE" w:rsidRPr="00C03834" w:rsidRDefault="005C2DAE" w:rsidP="00C03834">
            <w:pPr>
              <w:jc w:val="center"/>
              <w:rPr>
                <w:rFonts w:ascii="Times New Roman" w:hAnsi="Times New Roman"/>
                <w:position w:val="0"/>
                <w:sz w:val="22"/>
                <w:szCs w:val="22"/>
              </w:rPr>
            </w:pPr>
          </w:p>
          <w:p w14:paraId="58750A43" w14:textId="47DBB0FD"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3.1.10 QCVN 06:2022/BXD</w:t>
            </w:r>
          </w:p>
        </w:tc>
        <w:tc>
          <w:tcPr>
            <w:tcW w:w="287" w:type="pct"/>
          </w:tcPr>
          <w:p w14:paraId="1D17829F" w14:textId="77777777" w:rsidR="005C2DAE" w:rsidRPr="00C03834" w:rsidRDefault="005C2DAE" w:rsidP="00C03834">
            <w:pPr>
              <w:rPr>
                <w:rFonts w:ascii="Times New Roman" w:hAnsi="Times New Roman"/>
                <w:position w:val="0"/>
                <w:sz w:val="22"/>
                <w:szCs w:val="22"/>
              </w:rPr>
            </w:pPr>
          </w:p>
        </w:tc>
      </w:tr>
      <w:tr w:rsidR="00C03834" w:rsidRPr="00C03834" w14:paraId="09F401FE" w14:textId="77777777" w:rsidTr="00427F5D">
        <w:trPr>
          <w:trHeight w:val="282"/>
        </w:trPr>
        <w:tc>
          <w:tcPr>
            <w:tcW w:w="199" w:type="pct"/>
          </w:tcPr>
          <w:p w14:paraId="34D2F222" w14:textId="77777777" w:rsidR="005C2DAE" w:rsidRPr="00C03834" w:rsidRDefault="005C2DAE" w:rsidP="00C03834">
            <w:pPr>
              <w:jc w:val="center"/>
              <w:rPr>
                <w:rFonts w:ascii="Times New Roman" w:hAnsi="Times New Roman"/>
                <w:b/>
                <w:position w:val="0"/>
                <w:sz w:val="22"/>
                <w:szCs w:val="22"/>
              </w:rPr>
            </w:pPr>
            <w:r w:rsidRPr="00C03834">
              <w:rPr>
                <w:rFonts w:ascii="Times New Roman" w:hAnsi="Times New Roman"/>
                <w:b/>
                <w:position w:val="0"/>
                <w:sz w:val="22"/>
                <w:szCs w:val="22"/>
              </w:rPr>
              <w:t>6</w:t>
            </w:r>
          </w:p>
        </w:tc>
        <w:tc>
          <w:tcPr>
            <w:tcW w:w="692" w:type="pct"/>
          </w:tcPr>
          <w:p w14:paraId="1B9FC185" w14:textId="4F2881BC" w:rsidR="005C2DAE" w:rsidRPr="00C03834" w:rsidRDefault="005C2DAE" w:rsidP="00C03834">
            <w:pPr>
              <w:jc w:val="both"/>
              <w:rPr>
                <w:rFonts w:ascii="Times New Roman" w:hAnsi="Times New Roman"/>
                <w:b/>
                <w:position w:val="0"/>
                <w:sz w:val="22"/>
                <w:szCs w:val="22"/>
              </w:rPr>
            </w:pPr>
            <w:r w:rsidRPr="00C03834">
              <w:rPr>
                <w:rFonts w:ascii="Times New Roman" w:hAnsi="Times New Roman"/>
                <w:b/>
                <w:position w:val="0"/>
                <w:sz w:val="22"/>
                <w:szCs w:val="22"/>
              </w:rPr>
              <w:t>Động cơ diesel</w:t>
            </w:r>
          </w:p>
        </w:tc>
        <w:tc>
          <w:tcPr>
            <w:tcW w:w="1116" w:type="pct"/>
          </w:tcPr>
          <w:p w14:paraId="5ACFC383" w14:textId="77777777" w:rsidR="005C2DAE" w:rsidRPr="00C03834" w:rsidRDefault="005C2DAE" w:rsidP="00C03834">
            <w:pPr>
              <w:jc w:val="both"/>
              <w:rPr>
                <w:rFonts w:ascii="Times New Roman" w:hAnsi="Times New Roman"/>
                <w:position w:val="0"/>
                <w:sz w:val="22"/>
                <w:szCs w:val="22"/>
              </w:rPr>
            </w:pPr>
          </w:p>
        </w:tc>
        <w:tc>
          <w:tcPr>
            <w:tcW w:w="1981" w:type="pct"/>
          </w:tcPr>
          <w:p w14:paraId="7696485F" w14:textId="77777777" w:rsidR="005C2DAE" w:rsidRPr="00C03834" w:rsidRDefault="005C2DAE" w:rsidP="00C03834">
            <w:pPr>
              <w:jc w:val="both"/>
              <w:rPr>
                <w:rFonts w:ascii="Times New Roman" w:hAnsi="Times New Roman"/>
                <w:position w:val="0"/>
                <w:sz w:val="22"/>
                <w:szCs w:val="22"/>
              </w:rPr>
            </w:pPr>
          </w:p>
        </w:tc>
        <w:tc>
          <w:tcPr>
            <w:tcW w:w="725" w:type="pct"/>
          </w:tcPr>
          <w:p w14:paraId="7E634A56" w14:textId="77777777" w:rsidR="005C2DAE" w:rsidRPr="00C03834" w:rsidRDefault="005C2DAE" w:rsidP="00C03834">
            <w:pPr>
              <w:jc w:val="center"/>
              <w:rPr>
                <w:rFonts w:ascii="Times New Roman" w:hAnsi="Times New Roman"/>
                <w:position w:val="0"/>
                <w:sz w:val="22"/>
                <w:szCs w:val="22"/>
              </w:rPr>
            </w:pPr>
          </w:p>
        </w:tc>
        <w:tc>
          <w:tcPr>
            <w:tcW w:w="287" w:type="pct"/>
          </w:tcPr>
          <w:p w14:paraId="4227BFC0" w14:textId="77777777" w:rsidR="005C2DAE" w:rsidRPr="00C03834" w:rsidRDefault="005C2DAE" w:rsidP="00C03834">
            <w:pPr>
              <w:rPr>
                <w:rFonts w:ascii="Times New Roman" w:hAnsi="Times New Roman"/>
                <w:position w:val="0"/>
                <w:sz w:val="22"/>
                <w:szCs w:val="22"/>
              </w:rPr>
            </w:pPr>
          </w:p>
        </w:tc>
      </w:tr>
      <w:tr w:rsidR="00C03834" w:rsidRPr="00C03834" w14:paraId="68198294" w14:textId="77777777" w:rsidTr="00427F5D">
        <w:trPr>
          <w:trHeight w:val="282"/>
        </w:trPr>
        <w:tc>
          <w:tcPr>
            <w:tcW w:w="199" w:type="pct"/>
          </w:tcPr>
          <w:p w14:paraId="19938C81"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4C81E34A"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Thiết bị bảo vệ dây điện</w:t>
            </w:r>
          </w:p>
        </w:tc>
        <w:tc>
          <w:tcPr>
            <w:tcW w:w="1116" w:type="pct"/>
          </w:tcPr>
          <w:p w14:paraId="2DF97117" w14:textId="77777777" w:rsidR="005C2DAE" w:rsidRPr="00C03834" w:rsidRDefault="005C2DAE" w:rsidP="00C03834">
            <w:pPr>
              <w:jc w:val="both"/>
              <w:rPr>
                <w:rFonts w:ascii="Times New Roman" w:hAnsi="Times New Roman"/>
                <w:position w:val="0"/>
                <w:sz w:val="22"/>
                <w:szCs w:val="22"/>
              </w:rPr>
            </w:pPr>
          </w:p>
        </w:tc>
        <w:tc>
          <w:tcPr>
            <w:tcW w:w="1981" w:type="pct"/>
          </w:tcPr>
          <w:p w14:paraId="68A34675"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Dây tín hiệu, ống bao dây và chi tiết kẹp phải làm bằng vật liệu không cháy</w:t>
            </w:r>
          </w:p>
        </w:tc>
        <w:tc>
          <w:tcPr>
            <w:tcW w:w="725" w:type="pct"/>
          </w:tcPr>
          <w:p w14:paraId="5AD2F38F"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2.4.2.7 QCVN 02:2020/BCA</w:t>
            </w:r>
          </w:p>
        </w:tc>
        <w:tc>
          <w:tcPr>
            <w:tcW w:w="287" w:type="pct"/>
          </w:tcPr>
          <w:p w14:paraId="69D694DB" w14:textId="77777777" w:rsidR="005C2DAE" w:rsidRPr="00C03834" w:rsidRDefault="005C2DAE" w:rsidP="00C03834">
            <w:pPr>
              <w:rPr>
                <w:rFonts w:ascii="Times New Roman" w:hAnsi="Times New Roman"/>
                <w:position w:val="0"/>
                <w:sz w:val="22"/>
                <w:szCs w:val="22"/>
              </w:rPr>
            </w:pPr>
          </w:p>
        </w:tc>
      </w:tr>
      <w:tr w:rsidR="00C03834" w:rsidRPr="00C03834" w14:paraId="72A32D13" w14:textId="77777777" w:rsidTr="00427F5D">
        <w:trPr>
          <w:trHeight w:val="282"/>
        </w:trPr>
        <w:tc>
          <w:tcPr>
            <w:tcW w:w="199" w:type="pct"/>
          </w:tcPr>
          <w:p w14:paraId="35B34C9F"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3A8F35F8"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Miệng xả khói</w:t>
            </w:r>
          </w:p>
        </w:tc>
        <w:tc>
          <w:tcPr>
            <w:tcW w:w="1116" w:type="pct"/>
          </w:tcPr>
          <w:p w14:paraId="23164C81" w14:textId="77777777" w:rsidR="005C2DAE" w:rsidRPr="00C03834" w:rsidRDefault="005C2DAE" w:rsidP="00C03834">
            <w:pPr>
              <w:jc w:val="both"/>
              <w:rPr>
                <w:rFonts w:ascii="Times New Roman" w:hAnsi="Times New Roman"/>
                <w:position w:val="0"/>
                <w:sz w:val="22"/>
                <w:szCs w:val="22"/>
              </w:rPr>
            </w:pPr>
          </w:p>
        </w:tc>
        <w:tc>
          <w:tcPr>
            <w:tcW w:w="1981" w:type="pct"/>
          </w:tcPr>
          <w:p w14:paraId="6E4DE67B" w14:textId="77777777" w:rsidR="005C2DAE" w:rsidRPr="00C03834" w:rsidRDefault="005C2DAE" w:rsidP="00C03834">
            <w:pPr>
              <w:tabs>
                <w:tab w:val="left" w:pos="1530"/>
              </w:tabs>
              <w:jc w:val="both"/>
              <w:rPr>
                <w:rFonts w:ascii="Times New Roman" w:hAnsi="Times New Roman"/>
                <w:position w:val="0"/>
                <w:sz w:val="22"/>
                <w:szCs w:val="22"/>
              </w:rPr>
            </w:pPr>
            <w:r w:rsidRPr="00C03834">
              <w:rPr>
                <w:rFonts w:ascii="Times New Roman" w:hAnsi="Times New Roman"/>
                <w:position w:val="0"/>
                <w:sz w:val="22"/>
                <w:szCs w:val="22"/>
              </w:rPr>
              <w:t>- Mỗi động cơ bơm phải có một ống khí thải độc lập, có đường kính không nhỏ hơn đầu xả khí thải động cơ. Ống dẫn khí thải phải được bọc bằng vật liệu cách nhiệt cao hoặc được bảo vệ theo cách khác để tránh các tổn hại cho người.</w:t>
            </w:r>
          </w:p>
          <w:p w14:paraId="3D8FF0BF"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Khí thải từ động cơ phải được dẫn tới vị trí an toàn bên ngoài phòng bơm và không được tác động đến con người hoặc gây nguy hiểm cho tòa nhà. Đầu cuối hệ thống khí thải không được </w:t>
            </w:r>
            <w:r w:rsidRPr="00C03834">
              <w:rPr>
                <w:rFonts w:ascii="Times New Roman" w:hAnsi="Times New Roman"/>
                <w:position w:val="0"/>
                <w:sz w:val="22"/>
                <w:szCs w:val="22"/>
              </w:rPr>
              <w:lastRenderedPageBreak/>
              <w:t>hướng trực tiếp tới vật liệu hay cấu trúc dễ cháy, hoặc vào khu vực có chứa khí, hơi, bụi dễ cháy, nổ</w:t>
            </w:r>
          </w:p>
        </w:tc>
        <w:tc>
          <w:tcPr>
            <w:tcW w:w="725" w:type="pct"/>
          </w:tcPr>
          <w:p w14:paraId="5613B729"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Đ 2.4.2.19 QCVN 02:2020/BCA</w:t>
            </w:r>
          </w:p>
        </w:tc>
        <w:tc>
          <w:tcPr>
            <w:tcW w:w="287" w:type="pct"/>
          </w:tcPr>
          <w:p w14:paraId="4D668FB0" w14:textId="77777777" w:rsidR="005C2DAE" w:rsidRPr="00C03834" w:rsidRDefault="005C2DAE" w:rsidP="00C03834">
            <w:pPr>
              <w:rPr>
                <w:rFonts w:ascii="Times New Roman" w:hAnsi="Times New Roman"/>
                <w:position w:val="0"/>
                <w:sz w:val="22"/>
                <w:szCs w:val="22"/>
              </w:rPr>
            </w:pPr>
          </w:p>
        </w:tc>
      </w:tr>
      <w:tr w:rsidR="00C03834" w:rsidRPr="00C03834" w14:paraId="6837B3F6" w14:textId="77777777" w:rsidTr="00427F5D">
        <w:trPr>
          <w:trHeight w:val="282"/>
        </w:trPr>
        <w:tc>
          <w:tcPr>
            <w:tcW w:w="199" w:type="pct"/>
          </w:tcPr>
          <w:p w14:paraId="3B714185" w14:textId="77777777" w:rsidR="005C2DAE" w:rsidRPr="00C03834" w:rsidRDefault="005C2DAE" w:rsidP="00C03834">
            <w:pPr>
              <w:jc w:val="center"/>
              <w:rPr>
                <w:rFonts w:ascii="Times New Roman" w:hAnsi="Times New Roman"/>
                <w:b/>
                <w:position w:val="0"/>
                <w:sz w:val="22"/>
                <w:szCs w:val="22"/>
              </w:rPr>
            </w:pPr>
            <w:r w:rsidRPr="00C03834">
              <w:rPr>
                <w:rFonts w:ascii="Times New Roman" w:hAnsi="Times New Roman"/>
                <w:b/>
                <w:position w:val="0"/>
                <w:sz w:val="22"/>
                <w:szCs w:val="22"/>
              </w:rPr>
              <w:t>7</w:t>
            </w:r>
          </w:p>
        </w:tc>
        <w:tc>
          <w:tcPr>
            <w:tcW w:w="692" w:type="pct"/>
          </w:tcPr>
          <w:p w14:paraId="02EB67DB" w14:textId="77777777" w:rsidR="005C2DAE" w:rsidRPr="00C03834" w:rsidRDefault="005C2DAE" w:rsidP="00C03834">
            <w:pPr>
              <w:jc w:val="both"/>
              <w:rPr>
                <w:rFonts w:ascii="Times New Roman" w:hAnsi="Times New Roman"/>
                <w:b/>
                <w:position w:val="0"/>
                <w:sz w:val="22"/>
                <w:szCs w:val="22"/>
              </w:rPr>
            </w:pPr>
            <w:r w:rsidRPr="00C03834">
              <w:rPr>
                <w:rFonts w:ascii="Times New Roman" w:hAnsi="Times New Roman"/>
                <w:b/>
                <w:position w:val="0"/>
                <w:sz w:val="22"/>
                <w:szCs w:val="22"/>
              </w:rPr>
              <w:t>Tủ điều khiển</w:t>
            </w:r>
          </w:p>
        </w:tc>
        <w:tc>
          <w:tcPr>
            <w:tcW w:w="1116" w:type="pct"/>
          </w:tcPr>
          <w:p w14:paraId="1BFBFC8D" w14:textId="77777777" w:rsidR="005C2DAE" w:rsidRPr="00C03834" w:rsidRDefault="005C2DAE" w:rsidP="00C03834">
            <w:pPr>
              <w:jc w:val="both"/>
              <w:rPr>
                <w:rFonts w:ascii="Times New Roman" w:hAnsi="Times New Roman"/>
                <w:position w:val="0"/>
                <w:sz w:val="22"/>
                <w:szCs w:val="22"/>
              </w:rPr>
            </w:pPr>
          </w:p>
        </w:tc>
        <w:tc>
          <w:tcPr>
            <w:tcW w:w="1981" w:type="pct"/>
          </w:tcPr>
          <w:p w14:paraId="0280D3B0" w14:textId="77777777" w:rsidR="005C2DAE" w:rsidRPr="00C03834" w:rsidRDefault="005C2DAE" w:rsidP="00C03834">
            <w:pPr>
              <w:jc w:val="both"/>
              <w:rPr>
                <w:rFonts w:ascii="Times New Roman" w:hAnsi="Times New Roman"/>
                <w:position w:val="0"/>
                <w:sz w:val="22"/>
                <w:szCs w:val="22"/>
              </w:rPr>
            </w:pPr>
          </w:p>
        </w:tc>
        <w:tc>
          <w:tcPr>
            <w:tcW w:w="725" w:type="pct"/>
          </w:tcPr>
          <w:p w14:paraId="2345BDF0" w14:textId="77777777" w:rsidR="005C2DAE" w:rsidRPr="00C03834" w:rsidRDefault="005C2DAE" w:rsidP="00C03834">
            <w:pPr>
              <w:jc w:val="center"/>
              <w:rPr>
                <w:rFonts w:ascii="Times New Roman" w:hAnsi="Times New Roman"/>
                <w:position w:val="0"/>
                <w:sz w:val="22"/>
                <w:szCs w:val="22"/>
              </w:rPr>
            </w:pPr>
          </w:p>
        </w:tc>
        <w:tc>
          <w:tcPr>
            <w:tcW w:w="287" w:type="pct"/>
          </w:tcPr>
          <w:p w14:paraId="4594601B" w14:textId="77777777" w:rsidR="005C2DAE" w:rsidRPr="00C03834" w:rsidRDefault="005C2DAE" w:rsidP="00C03834">
            <w:pPr>
              <w:rPr>
                <w:rFonts w:ascii="Times New Roman" w:hAnsi="Times New Roman"/>
                <w:position w:val="0"/>
                <w:sz w:val="22"/>
                <w:szCs w:val="22"/>
              </w:rPr>
            </w:pPr>
          </w:p>
        </w:tc>
      </w:tr>
      <w:tr w:rsidR="00C03834" w:rsidRPr="00C03834" w14:paraId="50B5E688" w14:textId="77777777" w:rsidTr="00427F5D">
        <w:trPr>
          <w:trHeight w:val="282"/>
        </w:trPr>
        <w:tc>
          <w:tcPr>
            <w:tcW w:w="199" w:type="pct"/>
          </w:tcPr>
          <w:p w14:paraId="3BFFE17F" w14:textId="177FE28C" w:rsidR="005C2DAE" w:rsidRPr="00C03834" w:rsidRDefault="00C03834" w:rsidP="00C03834">
            <w:pPr>
              <w:jc w:val="center"/>
              <w:rPr>
                <w:rFonts w:ascii="Times New Roman" w:hAnsi="Times New Roman"/>
                <w:position w:val="0"/>
                <w:sz w:val="22"/>
                <w:szCs w:val="22"/>
              </w:rPr>
            </w:pPr>
            <w:r>
              <w:rPr>
                <w:rFonts w:ascii="Times New Roman" w:hAnsi="Times New Roman"/>
                <w:position w:val="0"/>
                <w:sz w:val="22"/>
                <w:szCs w:val="22"/>
              </w:rPr>
              <w:t>-</w:t>
            </w:r>
          </w:p>
        </w:tc>
        <w:tc>
          <w:tcPr>
            <w:tcW w:w="692" w:type="pct"/>
          </w:tcPr>
          <w:p w14:paraId="627AAC03" w14:textId="4E2F138F"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Chức năng điều khiển</w:t>
            </w:r>
          </w:p>
        </w:tc>
        <w:tc>
          <w:tcPr>
            <w:tcW w:w="1116" w:type="pct"/>
          </w:tcPr>
          <w:p w14:paraId="1725D7FE" w14:textId="77777777" w:rsidR="005C2DAE" w:rsidRPr="00C03834" w:rsidRDefault="005C2DAE" w:rsidP="00C03834">
            <w:pPr>
              <w:jc w:val="center"/>
              <w:rPr>
                <w:rFonts w:ascii="Times New Roman" w:hAnsi="Times New Roman"/>
                <w:position w:val="0"/>
                <w:sz w:val="22"/>
                <w:szCs w:val="22"/>
              </w:rPr>
            </w:pPr>
          </w:p>
        </w:tc>
        <w:tc>
          <w:tcPr>
            <w:tcW w:w="1981" w:type="pct"/>
          </w:tcPr>
          <w:p w14:paraId="0CB229C5"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Mỗi máy bơm phải được điều khiển và kiểm soát từ một tủ điều khiển riêng biệt có chức năng khởi động máy bơm tự động và bằng tay. </w:t>
            </w:r>
          </w:p>
          <w:p w14:paraId="3D4E496D"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Có thể bố trí chung thiết bị điều khiển bơm nước chữa cháy động cơ điện và bơm bù áp chung một tủ điều khiển, nhưng không được bố trí thiết bị đều khiển bơm nước chữa cháy chính và bơm nước chữa cháy dự phòng chung một tủ điều khiển. Khi bố trí chung thiết bị điều khiển của máy bơm nước chữa cháy động cơ điện và bơm bù áp trên một vỏ tủ điều khiển, các khởi động từ của máy bơm phải riêng biệt và được bố trí trên không gian tách biệt trong phạm vi của tủ</w:t>
            </w:r>
          </w:p>
          <w:p w14:paraId="2B8D26B6" w14:textId="77777777" w:rsidR="005C2DAE" w:rsidRPr="00C03834" w:rsidRDefault="005C2DAE" w:rsidP="00C03834">
            <w:pPr>
              <w:jc w:val="both"/>
              <w:rPr>
                <w:rFonts w:ascii="Times New Roman" w:hAnsi="Times New Roman"/>
                <w:position w:val="0"/>
                <w:sz w:val="22"/>
                <w:szCs w:val="22"/>
              </w:rPr>
            </w:pPr>
          </w:p>
          <w:p w14:paraId="75390DAD" w14:textId="75857BE9"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Máy bơm cấp nước chữa cháy có thể điều khiển tại chỗ bằng tay hoặc điều khiển tự động từ xa. Khi lưu lượng cấp nước cho chữa cháy ngoài nhà yêu cầu từ 25 l/s trở lên thì phải có cơ cấu điều khiển máy bơm chữa cháy tự động từ xa</w:t>
            </w:r>
          </w:p>
          <w:p w14:paraId="1CEF88D7" w14:textId="77777777" w:rsidR="005C2DAE" w:rsidRPr="00C03834" w:rsidRDefault="005C2DAE" w:rsidP="00C03834">
            <w:pPr>
              <w:jc w:val="both"/>
              <w:rPr>
                <w:rFonts w:ascii="Times New Roman" w:hAnsi="Times New Roman"/>
                <w:position w:val="0"/>
                <w:sz w:val="22"/>
                <w:szCs w:val="22"/>
              </w:rPr>
            </w:pPr>
          </w:p>
          <w:p w14:paraId="29F91102" w14:textId="1E24C732"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Khi các nhà thiết kế hệ thống họng nước chữa cháy bên trong mà áp lực nước thường xuyên không đủ cung cấp cho các họng nước chữa cháy thì phải có bộ phận điều khiển máy bơm từ xa bố trí ngay ở họng nước chữa cháy</w:t>
            </w:r>
          </w:p>
        </w:tc>
        <w:tc>
          <w:tcPr>
            <w:tcW w:w="725" w:type="pct"/>
          </w:tcPr>
          <w:p w14:paraId="276F8AD2"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2.5.1.1 QCVN 02:2020/BCA</w:t>
            </w:r>
          </w:p>
          <w:p w14:paraId="52A1F51C" w14:textId="77777777" w:rsidR="005C2DAE" w:rsidRPr="00C03834" w:rsidRDefault="005C2DAE" w:rsidP="00C03834">
            <w:pPr>
              <w:jc w:val="center"/>
              <w:rPr>
                <w:rFonts w:ascii="Times New Roman" w:hAnsi="Times New Roman"/>
                <w:position w:val="0"/>
                <w:sz w:val="22"/>
                <w:szCs w:val="22"/>
              </w:rPr>
            </w:pPr>
          </w:p>
          <w:p w14:paraId="370272E6" w14:textId="77777777" w:rsidR="005C2DAE" w:rsidRPr="00C03834" w:rsidRDefault="005C2DAE" w:rsidP="00C03834">
            <w:pPr>
              <w:jc w:val="center"/>
              <w:rPr>
                <w:rFonts w:ascii="Times New Roman" w:hAnsi="Times New Roman"/>
                <w:position w:val="0"/>
                <w:sz w:val="22"/>
                <w:szCs w:val="22"/>
              </w:rPr>
            </w:pPr>
          </w:p>
          <w:p w14:paraId="0E3425B2" w14:textId="77777777" w:rsidR="005C2DAE" w:rsidRPr="00C03834" w:rsidRDefault="005C2DAE" w:rsidP="00C03834">
            <w:pPr>
              <w:jc w:val="center"/>
              <w:rPr>
                <w:rFonts w:ascii="Times New Roman" w:hAnsi="Times New Roman"/>
                <w:position w:val="0"/>
                <w:sz w:val="22"/>
                <w:szCs w:val="22"/>
              </w:rPr>
            </w:pPr>
          </w:p>
          <w:p w14:paraId="116F28ED" w14:textId="77777777" w:rsidR="005C2DAE" w:rsidRPr="00C03834" w:rsidRDefault="005C2DAE" w:rsidP="00C03834">
            <w:pPr>
              <w:jc w:val="center"/>
              <w:rPr>
                <w:rFonts w:ascii="Times New Roman" w:hAnsi="Times New Roman"/>
                <w:position w:val="0"/>
                <w:sz w:val="22"/>
                <w:szCs w:val="22"/>
              </w:rPr>
            </w:pPr>
          </w:p>
          <w:p w14:paraId="3E42F4B2" w14:textId="77777777" w:rsidR="005C2DAE" w:rsidRPr="00C03834" w:rsidRDefault="005C2DAE" w:rsidP="00C03834">
            <w:pPr>
              <w:jc w:val="center"/>
              <w:rPr>
                <w:rFonts w:ascii="Times New Roman" w:hAnsi="Times New Roman"/>
                <w:position w:val="0"/>
                <w:sz w:val="22"/>
                <w:szCs w:val="22"/>
              </w:rPr>
            </w:pPr>
          </w:p>
          <w:p w14:paraId="31497D3A" w14:textId="77777777" w:rsidR="005C2DAE" w:rsidRPr="00C03834" w:rsidRDefault="005C2DAE" w:rsidP="00C03834">
            <w:pPr>
              <w:jc w:val="center"/>
              <w:rPr>
                <w:rFonts w:ascii="Times New Roman" w:hAnsi="Times New Roman"/>
                <w:position w:val="0"/>
                <w:sz w:val="22"/>
                <w:szCs w:val="22"/>
              </w:rPr>
            </w:pPr>
          </w:p>
          <w:p w14:paraId="5C7DB7AD" w14:textId="77777777" w:rsidR="005C2DAE" w:rsidRPr="00C03834" w:rsidRDefault="005C2DAE" w:rsidP="00C03834">
            <w:pPr>
              <w:jc w:val="center"/>
              <w:rPr>
                <w:rFonts w:ascii="Times New Roman" w:hAnsi="Times New Roman"/>
                <w:position w:val="0"/>
                <w:sz w:val="22"/>
                <w:szCs w:val="22"/>
              </w:rPr>
            </w:pPr>
          </w:p>
          <w:p w14:paraId="33483967" w14:textId="77777777" w:rsidR="005C2DAE" w:rsidRPr="00C03834" w:rsidRDefault="005C2DAE" w:rsidP="00C03834">
            <w:pPr>
              <w:jc w:val="center"/>
              <w:rPr>
                <w:rFonts w:ascii="Times New Roman" w:hAnsi="Times New Roman"/>
                <w:position w:val="0"/>
                <w:sz w:val="22"/>
                <w:szCs w:val="22"/>
              </w:rPr>
            </w:pPr>
          </w:p>
          <w:p w14:paraId="405F654B" w14:textId="77777777" w:rsidR="005C2DAE" w:rsidRPr="00C03834" w:rsidRDefault="005C2DAE" w:rsidP="00C03834">
            <w:pPr>
              <w:jc w:val="center"/>
              <w:rPr>
                <w:rFonts w:ascii="Times New Roman" w:hAnsi="Times New Roman"/>
                <w:position w:val="0"/>
                <w:sz w:val="22"/>
                <w:szCs w:val="22"/>
              </w:rPr>
            </w:pPr>
          </w:p>
          <w:p w14:paraId="5744E199" w14:textId="77777777" w:rsidR="005C2DAE" w:rsidRPr="00C03834" w:rsidRDefault="005C2DAE" w:rsidP="00C03834">
            <w:pPr>
              <w:jc w:val="center"/>
              <w:rPr>
                <w:rFonts w:ascii="Times New Roman" w:hAnsi="Times New Roman"/>
                <w:position w:val="0"/>
                <w:sz w:val="22"/>
                <w:szCs w:val="22"/>
              </w:rPr>
            </w:pPr>
          </w:p>
          <w:p w14:paraId="05F1A83C" w14:textId="77777777" w:rsidR="005C2DAE" w:rsidRPr="00C03834" w:rsidRDefault="005C2DAE" w:rsidP="00C03834">
            <w:pPr>
              <w:jc w:val="center"/>
              <w:rPr>
                <w:rFonts w:ascii="Times New Roman" w:hAnsi="Times New Roman"/>
                <w:position w:val="0"/>
                <w:sz w:val="22"/>
                <w:szCs w:val="22"/>
              </w:rPr>
            </w:pPr>
          </w:p>
          <w:p w14:paraId="20A96778"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5.3.2 QCVN 06:2022/BXD</w:t>
            </w:r>
          </w:p>
          <w:p w14:paraId="13BA4503" w14:textId="77777777" w:rsidR="005C2DAE" w:rsidRPr="00C03834" w:rsidRDefault="005C2DAE" w:rsidP="00C03834">
            <w:pPr>
              <w:jc w:val="center"/>
              <w:rPr>
                <w:rFonts w:ascii="Times New Roman" w:hAnsi="Times New Roman"/>
                <w:position w:val="0"/>
                <w:sz w:val="22"/>
                <w:szCs w:val="22"/>
              </w:rPr>
            </w:pPr>
          </w:p>
          <w:p w14:paraId="63C678EB" w14:textId="77777777" w:rsidR="005C2DAE" w:rsidRPr="00C03834" w:rsidRDefault="005C2DAE" w:rsidP="00C03834">
            <w:pPr>
              <w:jc w:val="center"/>
              <w:rPr>
                <w:rFonts w:ascii="Times New Roman" w:hAnsi="Times New Roman"/>
                <w:position w:val="0"/>
                <w:sz w:val="22"/>
                <w:szCs w:val="22"/>
              </w:rPr>
            </w:pPr>
          </w:p>
          <w:p w14:paraId="05EFF21A" w14:textId="77777777" w:rsidR="005C2DAE" w:rsidRPr="00C03834" w:rsidRDefault="005C2DAE" w:rsidP="00C03834">
            <w:pPr>
              <w:jc w:val="center"/>
              <w:rPr>
                <w:rFonts w:ascii="Times New Roman" w:hAnsi="Times New Roman"/>
                <w:position w:val="0"/>
                <w:sz w:val="22"/>
                <w:szCs w:val="22"/>
              </w:rPr>
            </w:pPr>
          </w:p>
          <w:p w14:paraId="415E05DC" w14:textId="77777777" w:rsidR="005C2DAE" w:rsidRPr="00C03834" w:rsidRDefault="005C2DAE" w:rsidP="00C03834">
            <w:pPr>
              <w:jc w:val="center"/>
              <w:rPr>
                <w:rFonts w:ascii="Times New Roman" w:hAnsi="Times New Roman"/>
                <w:position w:val="0"/>
                <w:sz w:val="22"/>
                <w:szCs w:val="22"/>
              </w:rPr>
            </w:pPr>
          </w:p>
          <w:p w14:paraId="530E342B" w14:textId="188A1032"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5.3.3 QCVN 06:2022/BXD</w:t>
            </w:r>
          </w:p>
        </w:tc>
        <w:tc>
          <w:tcPr>
            <w:tcW w:w="287" w:type="pct"/>
          </w:tcPr>
          <w:p w14:paraId="62F44989" w14:textId="77777777" w:rsidR="005C2DAE" w:rsidRPr="00C03834" w:rsidRDefault="005C2DAE" w:rsidP="00C03834">
            <w:pPr>
              <w:rPr>
                <w:rFonts w:ascii="Times New Roman" w:hAnsi="Times New Roman"/>
                <w:position w:val="0"/>
                <w:sz w:val="22"/>
                <w:szCs w:val="22"/>
              </w:rPr>
            </w:pPr>
          </w:p>
        </w:tc>
      </w:tr>
      <w:tr w:rsidR="00C03834" w:rsidRPr="00C03834" w14:paraId="2401E4DB" w14:textId="77777777" w:rsidTr="00427F5D">
        <w:trPr>
          <w:trHeight w:val="282"/>
        </w:trPr>
        <w:tc>
          <w:tcPr>
            <w:tcW w:w="199" w:type="pct"/>
          </w:tcPr>
          <w:p w14:paraId="1AAA716E" w14:textId="42FD638F" w:rsidR="00750B55" w:rsidRPr="00C03834" w:rsidRDefault="00C03834" w:rsidP="00C03834">
            <w:pPr>
              <w:jc w:val="center"/>
              <w:rPr>
                <w:rFonts w:ascii="Times New Roman" w:hAnsi="Times New Roman"/>
                <w:position w:val="0"/>
                <w:sz w:val="22"/>
                <w:szCs w:val="22"/>
              </w:rPr>
            </w:pPr>
            <w:r>
              <w:rPr>
                <w:rFonts w:ascii="Times New Roman" w:hAnsi="Times New Roman"/>
                <w:position w:val="0"/>
                <w:sz w:val="22"/>
                <w:szCs w:val="22"/>
              </w:rPr>
              <w:t>-</w:t>
            </w:r>
          </w:p>
        </w:tc>
        <w:tc>
          <w:tcPr>
            <w:tcW w:w="692" w:type="pct"/>
          </w:tcPr>
          <w:p w14:paraId="17CE56BD" w14:textId="5388B21D" w:rsidR="00750B55" w:rsidRPr="00C03834" w:rsidRDefault="00750B55"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Phương pháp khởi động bơm</w:t>
            </w:r>
          </w:p>
        </w:tc>
        <w:tc>
          <w:tcPr>
            <w:tcW w:w="1116" w:type="pct"/>
          </w:tcPr>
          <w:p w14:paraId="61E258F7" w14:textId="77777777" w:rsidR="00750B55" w:rsidRPr="00C03834" w:rsidRDefault="00750B55" w:rsidP="00C03834">
            <w:pPr>
              <w:jc w:val="center"/>
              <w:rPr>
                <w:rFonts w:ascii="Times New Roman" w:hAnsi="Times New Roman"/>
                <w:position w:val="0"/>
                <w:sz w:val="22"/>
                <w:szCs w:val="22"/>
              </w:rPr>
            </w:pPr>
          </w:p>
        </w:tc>
        <w:tc>
          <w:tcPr>
            <w:tcW w:w="1981" w:type="pct"/>
          </w:tcPr>
          <w:p w14:paraId="74DE7783" w14:textId="21A3FE62" w:rsidR="00750B55" w:rsidRPr="00C03834" w:rsidRDefault="00750B55"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Phương pháp khởi động của tủ điều khiển bơm điện: Tủ điều khiển của bơm điện phải có 3 cách khởi động sau: </w:t>
            </w:r>
          </w:p>
          <w:p w14:paraId="3F951627" w14:textId="77777777" w:rsidR="00750B55" w:rsidRPr="00C03834" w:rsidRDefault="00750B55"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Khởi động tự động; </w:t>
            </w:r>
          </w:p>
          <w:p w14:paraId="557FAB83" w14:textId="77777777" w:rsidR="00750B55" w:rsidRPr="00C03834" w:rsidRDefault="00750B55"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Khởi động bằng cách ấn nút khởi động trên tủ; </w:t>
            </w:r>
          </w:p>
          <w:p w14:paraId="437BE06F" w14:textId="243F9F8B" w:rsidR="00750B55" w:rsidRPr="00C03834" w:rsidRDefault="00750B55" w:rsidP="00C03834">
            <w:pPr>
              <w:jc w:val="both"/>
              <w:rPr>
                <w:rFonts w:ascii="Times New Roman" w:hAnsi="Times New Roman"/>
                <w:position w:val="0"/>
                <w:sz w:val="22"/>
                <w:szCs w:val="22"/>
              </w:rPr>
            </w:pPr>
            <w:r w:rsidRPr="00C03834">
              <w:rPr>
                <w:rFonts w:ascii="Times New Roman" w:hAnsi="Times New Roman"/>
                <w:position w:val="0"/>
                <w:sz w:val="22"/>
                <w:szCs w:val="22"/>
              </w:rPr>
              <w:t>- Khởi động khẩn cấp bằng cách đóng thiết bị cơ học chuyển mạch trực tiếp cho mô tơ. Thiết bị này phải khởi động trực tiếp mô tơ và độc lập với mạch điều khiển điện, nam châm, hoặc các thiết bị tương đương, đồng thời độc lập với công tắc điều khiển khởi động bằng áp lực</w:t>
            </w:r>
          </w:p>
        </w:tc>
        <w:tc>
          <w:tcPr>
            <w:tcW w:w="725" w:type="pct"/>
          </w:tcPr>
          <w:p w14:paraId="52CA715E" w14:textId="77777777" w:rsidR="00750B55" w:rsidRPr="00C03834" w:rsidRDefault="00750B55" w:rsidP="00C03834">
            <w:pPr>
              <w:jc w:val="center"/>
              <w:rPr>
                <w:rFonts w:ascii="Times New Roman" w:hAnsi="Times New Roman"/>
                <w:position w:val="0"/>
                <w:sz w:val="22"/>
                <w:szCs w:val="22"/>
              </w:rPr>
            </w:pPr>
            <w:r w:rsidRPr="00C03834">
              <w:rPr>
                <w:rFonts w:ascii="Times New Roman" w:hAnsi="Times New Roman"/>
                <w:position w:val="0"/>
                <w:sz w:val="22"/>
                <w:szCs w:val="22"/>
              </w:rPr>
              <w:t>Điều 2.5.2.2</w:t>
            </w:r>
          </w:p>
          <w:p w14:paraId="025DE0F6" w14:textId="25342456" w:rsidR="00750B55" w:rsidRPr="00C03834" w:rsidRDefault="00750B55" w:rsidP="00C03834">
            <w:pPr>
              <w:jc w:val="center"/>
              <w:rPr>
                <w:rFonts w:ascii="Times New Roman" w:hAnsi="Times New Roman"/>
                <w:position w:val="0"/>
                <w:sz w:val="22"/>
                <w:szCs w:val="22"/>
              </w:rPr>
            </w:pPr>
            <w:r w:rsidRPr="00C03834">
              <w:rPr>
                <w:rFonts w:ascii="Times New Roman" w:hAnsi="Times New Roman"/>
                <w:position w:val="0"/>
                <w:sz w:val="22"/>
                <w:szCs w:val="22"/>
              </w:rPr>
              <w:t>QCVN 02:2020/BCA</w:t>
            </w:r>
          </w:p>
        </w:tc>
        <w:tc>
          <w:tcPr>
            <w:tcW w:w="287" w:type="pct"/>
          </w:tcPr>
          <w:p w14:paraId="668C00A7" w14:textId="77777777" w:rsidR="00750B55" w:rsidRPr="00C03834" w:rsidRDefault="00750B55" w:rsidP="00C03834">
            <w:pPr>
              <w:rPr>
                <w:rFonts w:ascii="Times New Roman" w:hAnsi="Times New Roman"/>
                <w:position w:val="0"/>
                <w:sz w:val="22"/>
                <w:szCs w:val="22"/>
              </w:rPr>
            </w:pPr>
          </w:p>
        </w:tc>
      </w:tr>
      <w:tr w:rsidR="00C03834" w:rsidRPr="00C03834" w14:paraId="5D460564" w14:textId="77777777" w:rsidTr="00427F5D">
        <w:trPr>
          <w:trHeight w:val="282"/>
        </w:trPr>
        <w:tc>
          <w:tcPr>
            <w:tcW w:w="199" w:type="pct"/>
          </w:tcPr>
          <w:p w14:paraId="666B30B7" w14:textId="0DE14E27" w:rsidR="00750B55" w:rsidRPr="00C03834" w:rsidRDefault="00C03834" w:rsidP="00C03834">
            <w:pPr>
              <w:jc w:val="center"/>
              <w:rPr>
                <w:rFonts w:ascii="Times New Roman" w:hAnsi="Times New Roman"/>
                <w:position w:val="0"/>
                <w:sz w:val="22"/>
                <w:szCs w:val="22"/>
              </w:rPr>
            </w:pPr>
            <w:r>
              <w:rPr>
                <w:rFonts w:ascii="Times New Roman" w:hAnsi="Times New Roman"/>
                <w:position w:val="0"/>
                <w:sz w:val="22"/>
                <w:szCs w:val="22"/>
              </w:rPr>
              <w:lastRenderedPageBreak/>
              <w:t>-</w:t>
            </w:r>
          </w:p>
        </w:tc>
        <w:tc>
          <w:tcPr>
            <w:tcW w:w="692" w:type="pct"/>
          </w:tcPr>
          <w:p w14:paraId="3938B858" w14:textId="17052DB1" w:rsidR="00750B55" w:rsidRPr="00C03834" w:rsidRDefault="00750B55"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Thiết bị giám sát và hiển thị</w:t>
            </w:r>
          </w:p>
        </w:tc>
        <w:tc>
          <w:tcPr>
            <w:tcW w:w="1116" w:type="pct"/>
          </w:tcPr>
          <w:p w14:paraId="5004D5F8" w14:textId="77777777" w:rsidR="00750B55" w:rsidRPr="00C03834" w:rsidRDefault="00750B55" w:rsidP="00C03834">
            <w:pPr>
              <w:jc w:val="center"/>
              <w:rPr>
                <w:rFonts w:ascii="Times New Roman" w:hAnsi="Times New Roman"/>
                <w:position w:val="0"/>
                <w:sz w:val="22"/>
                <w:szCs w:val="22"/>
              </w:rPr>
            </w:pPr>
          </w:p>
        </w:tc>
        <w:tc>
          <w:tcPr>
            <w:tcW w:w="1981" w:type="pct"/>
          </w:tcPr>
          <w:p w14:paraId="20CFDB74" w14:textId="14A274C4" w:rsidR="00750B55" w:rsidRPr="00C03834" w:rsidRDefault="00750B55" w:rsidP="00C03834">
            <w:pPr>
              <w:jc w:val="both"/>
              <w:rPr>
                <w:rFonts w:ascii="Times New Roman" w:hAnsi="Times New Roman"/>
                <w:position w:val="0"/>
                <w:sz w:val="22"/>
                <w:szCs w:val="22"/>
              </w:rPr>
            </w:pPr>
            <w:r w:rsidRPr="00C03834">
              <w:rPr>
                <w:rFonts w:ascii="Times New Roman" w:hAnsi="Times New Roman"/>
                <w:position w:val="0"/>
                <w:sz w:val="22"/>
                <w:szCs w:val="22"/>
              </w:rPr>
              <w:t>Trên tủ điều khiển phải có các thiết bị đ</w:t>
            </w:r>
            <w:r w:rsidR="00D40713" w:rsidRPr="00C03834">
              <w:rPr>
                <w:rFonts w:ascii="Times New Roman" w:hAnsi="Times New Roman"/>
                <w:position w:val="0"/>
                <w:sz w:val="22"/>
                <w:szCs w:val="22"/>
              </w:rPr>
              <w:t>iều khiển, giám sát, trong đó lưu ý:</w:t>
            </w:r>
          </w:p>
          <w:p w14:paraId="08C90124" w14:textId="1614DE82" w:rsidR="00750B55" w:rsidRPr="00C03834" w:rsidRDefault="00750B55"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Đèn hiển thị, đồng hồ hiển thị hoặc màn hình tinh thể lỏng (LCD) thể hiện các nội dung: có nguồn điện, nguồn điện bị lỗi (mất nguồn, lệch pha, mất pha), máy bơm chạy, máy bơm dừng, chức năng khởi động tự động bị loại bỏ hoặc lỗi, điện áp </w:t>
            </w:r>
          </w:p>
          <w:p w14:paraId="223D68BE" w14:textId="77777777" w:rsidR="00750B55" w:rsidRPr="00C03834" w:rsidRDefault="00750B55"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các pha, dòng điện các pha và áp lực hệ thống.  </w:t>
            </w:r>
          </w:p>
          <w:p w14:paraId="6491684D" w14:textId="22831685" w:rsidR="00750B55" w:rsidRPr="00C03834" w:rsidRDefault="00750B55" w:rsidP="00C03834">
            <w:pPr>
              <w:jc w:val="both"/>
              <w:rPr>
                <w:rFonts w:ascii="Times New Roman" w:hAnsi="Times New Roman"/>
                <w:position w:val="0"/>
                <w:sz w:val="22"/>
                <w:szCs w:val="22"/>
              </w:rPr>
            </w:pPr>
            <w:r w:rsidRPr="00C03834">
              <w:rPr>
                <w:rFonts w:ascii="Times New Roman" w:hAnsi="Times New Roman"/>
                <w:position w:val="0"/>
                <w:sz w:val="22"/>
                <w:szCs w:val="22"/>
              </w:rPr>
              <w:t>- Tay nắm cầu dao đóng, cắt nguồn điện cấp cho tủ điều khiển. Cầu dao cách ly phải được lắp đặt sao cho việc mở tủ chỉ thực hiện khi cầu dao cách ly đã đư</w:t>
            </w:r>
            <w:r w:rsidR="00D40713" w:rsidRPr="00C03834">
              <w:rPr>
                <w:rFonts w:ascii="Times New Roman" w:hAnsi="Times New Roman"/>
                <w:position w:val="0"/>
                <w:sz w:val="22"/>
                <w:szCs w:val="22"/>
              </w:rPr>
              <w:t xml:space="preserve">ợc mở. </w:t>
            </w:r>
          </w:p>
        </w:tc>
        <w:tc>
          <w:tcPr>
            <w:tcW w:w="725" w:type="pct"/>
          </w:tcPr>
          <w:p w14:paraId="22F3AA38" w14:textId="16C209ED" w:rsidR="00750B55" w:rsidRPr="00C03834" w:rsidRDefault="00750B55" w:rsidP="00C03834">
            <w:pPr>
              <w:jc w:val="center"/>
              <w:rPr>
                <w:rFonts w:ascii="Times New Roman" w:hAnsi="Times New Roman"/>
                <w:position w:val="0"/>
                <w:sz w:val="22"/>
                <w:szCs w:val="22"/>
              </w:rPr>
            </w:pPr>
            <w:r w:rsidRPr="00C03834">
              <w:rPr>
                <w:rFonts w:ascii="Times New Roman" w:hAnsi="Times New Roman"/>
                <w:position w:val="0"/>
                <w:sz w:val="22"/>
                <w:szCs w:val="22"/>
              </w:rPr>
              <w:t>Điều 2.5.2.3</w:t>
            </w:r>
          </w:p>
          <w:p w14:paraId="395B50AD" w14:textId="78D5EAD3" w:rsidR="00750B55" w:rsidRPr="00C03834" w:rsidRDefault="00750B55" w:rsidP="00C03834">
            <w:pPr>
              <w:jc w:val="center"/>
              <w:rPr>
                <w:rFonts w:ascii="Times New Roman" w:hAnsi="Times New Roman"/>
                <w:position w:val="0"/>
                <w:sz w:val="22"/>
                <w:szCs w:val="22"/>
              </w:rPr>
            </w:pPr>
            <w:r w:rsidRPr="00C03834">
              <w:rPr>
                <w:rFonts w:ascii="Times New Roman" w:hAnsi="Times New Roman"/>
                <w:position w:val="0"/>
                <w:sz w:val="22"/>
                <w:szCs w:val="22"/>
              </w:rPr>
              <w:t>QCVN 02:2020/BCA</w:t>
            </w:r>
          </w:p>
        </w:tc>
        <w:tc>
          <w:tcPr>
            <w:tcW w:w="287" w:type="pct"/>
          </w:tcPr>
          <w:p w14:paraId="7F32DC9A" w14:textId="77777777" w:rsidR="00750B55" w:rsidRPr="00C03834" w:rsidRDefault="00750B55" w:rsidP="00C03834">
            <w:pPr>
              <w:rPr>
                <w:rFonts w:ascii="Times New Roman" w:hAnsi="Times New Roman"/>
                <w:position w:val="0"/>
                <w:sz w:val="22"/>
                <w:szCs w:val="22"/>
              </w:rPr>
            </w:pPr>
          </w:p>
        </w:tc>
      </w:tr>
      <w:tr w:rsidR="00C03834" w:rsidRPr="00C03834" w14:paraId="1129F0A1" w14:textId="77777777" w:rsidTr="00427F5D">
        <w:trPr>
          <w:trHeight w:val="282"/>
        </w:trPr>
        <w:tc>
          <w:tcPr>
            <w:tcW w:w="199" w:type="pct"/>
          </w:tcPr>
          <w:p w14:paraId="6D59E078" w14:textId="77777777" w:rsidR="005C2DAE" w:rsidRPr="00C03834" w:rsidRDefault="005C2DAE" w:rsidP="00C03834">
            <w:pPr>
              <w:jc w:val="center"/>
              <w:rPr>
                <w:rFonts w:ascii="Times New Roman" w:hAnsi="Times New Roman"/>
                <w:position w:val="0"/>
                <w:sz w:val="22"/>
                <w:szCs w:val="22"/>
              </w:rPr>
            </w:pPr>
          </w:p>
        </w:tc>
        <w:tc>
          <w:tcPr>
            <w:tcW w:w="692" w:type="pct"/>
          </w:tcPr>
          <w:p w14:paraId="2C055F78" w14:textId="3711638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Vị trí</w:t>
            </w:r>
          </w:p>
        </w:tc>
        <w:tc>
          <w:tcPr>
            <w:tcW w:w="1116" w:type="pct"/>
          </w:tcPr>
          <w:p w14:paraId="652C4C71" w14:textId="77777777" w:rsidR="005C2DAE" w:rsidRPr="00C03834" w:rsidRDefault="005C2DAE" w:rsidP="00C03834">
            <w:pPr>
              <w:jc w:val="center"/>
              <w:rPr>
                <w:rFonts w:ascii="Times New Roman" w:hAnsi="Times New Roman"/>
                <w:position w:val="0"/>
                <w:sz w:val="22"/>
                <w:szCs w:val="22"/>
              </w:rPr>
            </w:pPr>
          </w:p>
        </w:tc>
        <w:tc>
          <w:tcPr>
            <w:tcW w:w="1981" w:type="pct"/>
          </w:tcPr>
          <w:p w14:paraId="3CBEC085"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Phải được bố trí gần máy bơm ở vị trí dễ thao tác và cách mặt sàn không được nhỏ hơn 0,3 m</w:t>
            </w:r>
          </w:p>
        </w:tc>
        <w:tc>
          <w:tcPr>
            <w:tcW w:w="725" w:type="pct"/>
          </w:tcPr>
          <w:p w14:paraId="7CEC8D66"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2.5.3 QCVN 02:2020/BCA</w:t>
            </w:r>
          </w:p>
        </w:tc>
        <w:tc>
          <w:tcPr>
            <w:tcW w:w="287" w:type="pct"/>
          </w:tcPr>
          <w:p w14:paraId="19F96F27" w14:textId="77777777" w:rsidR="005C2DAE" w:rsidRPr="00C03834" w:rsidRDefault="005C2DAE" w:rsidP="00C03834">
            <w:pPr>
              <w:rPr>
                <w:rFonts w:ascii="Times New Roman" w:hAnsi="Times New Roman"/>
                <w:position w:val="0"/>
                <w:sz w:val="22"/>
                <w:szCs w:val="22"/>
              </w:rPr>
            </w:pPr>
          </w:p>
        </w:tc>
      </w:tr>
      <w:tr w:rsidR="00C03834" w:rsidRPr="00C03834" w14:paraId="46AF71AC" w14:textId="77777777" w:rsidTr="00427F5D">
        <w:trPr>
          <w:trHeight w:val="282"/>
        </w:trPr>
        <w:tc>
          <w:tcPr>
            <w:tcW w:w="199" w:type="pct"/>
          </w:tcPr>
          <w:p w14:paraId="11011294" w14:textId="77777777" w:rsidR="005C2DAE" w:rsidRPr="00C03834" w:rsidRDefault="005C2DAE" w:rsidP="00C03834">
            <w:pPr>
              <w:jc w:val="center"/>
              <w:rPr>
                <w:rFonts w:ascii="Times New Roman" w:hAnsi="Times New Roman"/>
                <w:b/>
                <w:position w:val="0"/>
                <w:sz w:val="22"/>
                <w:szCs w:val="22"/>
              </w:rPr>
            </w:pPr>
            <w:r w:rsidRPr="00C03834">
              <w:rPr>
                <w:rFonts w:ascii="Times New Roman" w:hAnsi="Times New Roman"/>
                <w:b/>
                <w:position w:val="0"/>
                <w:sz w:val="22"/>
                <w:szCs w:val="22"/>
              </w:rPr>
              <w:t>8</w:t>
            </w:r>
          </w:p>
        </w:tc>
        <w:tc>
          <w:tcPr>
            <w:tcW w:w="692" w:type="pct"/>
          </w:tcPr>
          <w:p w14:paraId="7132732E" w14:textId="77777777" w:rsidR="005C2DAE" w:rsidRPr="00C03834" w:rsidRDefault="005C2DAE" w:rsidP="00C03834">
            <w:pPr>
              <w:tabs>
                <w:tab w:val="left" w:pos="10206"/>
              </w:tabs>
              <w:jc w:val="both"/>
              <w:rPr>
                <w:rFonts w:ascii="Times New Roman" w:hAnsi="Times New Roman"/>
                <w:b/>
                <w:position w:val="0"/>
                <w:sz w:val="22"/>
                <w:szCs w:val="22"/>
              </w:rPr>
            </w:pPr>
            <w:r w:rsidRPr="00C03834">
              <w:rPr>
                <w:rFonts w:ascii="Times New Roman" w:hAnsi="Times New Roman"/>
                <w:b/>
                <w:position w:val="0"/>
                <w:sz w:val="22"/>
                <w:szCs w:val="22"/>
              </w:rPr>
              <w:t>Phụ kiện của trạm bơm</w:t>
            </w:r>
          </w:p>
        </w:tc>
        <w:tc>
          <w:tcPr>
            <w:tcW w:w="1116" w:type="pct"/>
          </w:tcPr>
          <w:p w14:paraId="3779AD7D" w14:textId="77777777" w:rsidR="005C2DAE" w:rsidRPr="00C03834" w:rsidRDefault="005C2DAE" w:rsidP="00C03834">
            <w:pPr>
              <w:jc w:val="center"/>
              <w:rPr>
                <w:rFonts w:ascii="Times New Roman" w:hAnsi="Times New Roman"/>
                <w:position w:val="0"/>
                <w:sz w:val="22"/>
                <w:szCs w:val="22"/>
              </w:rPr>
            </w:pPr>
          </w:p>
        </w:tc>
        <w:tc>
          <w:tcPr>
            <w:tcW w:w="1981" w:type="pct"/>
          </w:tcPr>
          <w:p w14:paraId="19A4F94F" w14:textId="77777777" w:rsidR="005C2DAE" w:rsidRPr="00C03834" w:rsidRDefault="005C2DAE" w:rsidP="00C03834">
            <w:pPr>
              <w:jc w:val="both"/>
              <w:rPr>
                <w:rFonts w:ascii="Times New Roman" w:hAnsi="Times New Roman"/>
                <w:position w:val="0"/>
                <w:sz w:val="22"/>
                <w:szCs w:val="22"/>
              </w:rPr>
            </w:pPr>
          </w:p>
        </w:tc>
        <w:tc>
          <w:tcPr>
            <w:tcW w:w="725" w:type="pct"/>
          </w:tcPr>
          <w:p w14:paraId="68FCFB6D" w14:textId="77777777" w:rsidR="005C2DAE" w:rsidRPr="00C03834" w:rsidRDefault="005C2DAE" w:rsidP="00C03834">
            <w:pPr>
              <w:jc w:val="center"/>
              <w:rPr>
                <w:rFonts w:ascii="Times New Roman" w:hAnsi="Times New Roman"/>
                <w:position w:val="0"/>
                <w:sz w:val="22"/>
                <w:szCs w:val="22"/>
              </w:rPr>
            </w:pPr>
          </w:p>
        </w:tc>
        <w:tc>
          <w:tcPr>
            <w:tcW w:w="287" w:type="pct"/>
          </w:tcPr>
          <w:p w14:paraId="4C46797C" w14:textId="77777777" w:rsidR="005C2DAE" w:rsidRPr="00C03834" w:rsidRDefault="005C2DAE" w:rsidP="00C03834">
            <w:pPr>
              <w:rPr>
                <w:rFonts w:ascii="Times New Roman" w:hAnsi="Times New Roman"/>
                <w:position w:val="0"/>
                <w:sz w:val="22"/>
                <w:szCs w:val="22"/>
              </w:rPr>
            </w:pPr>
          </w:p>
        </w:tc>
      </w:tr>
      <w:tr w:rsidR="00C03834" w:rsidRPr="00C03834" w14:paraId="552F6C83" w14:textId="77777777" w:rsidTr="00427F5D">
        <w:trPr>
          <w:trHeight w:val="282"/>
        </w:trPr>
        <w:tc>
          <w:tcPr>
            <w:tcW w:w="199" w:type="pct"/>
          </w:tcPr>
          <w:p w14:paraId="7308D7DA"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354DB936" w14:textId="7777777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Đồng hồ áp lực</w:t>
            </w:r>
          </w:p>
        </w:tc>
        <w:tc>
          <w:tcPr>
            <w:tcW w:w="1116" w:type="pct"/>
          </w:tcPr>
          <w:p w14:paraId="01C71F91" w14:textId="77777777" w:rsidR="005C2DAE" w:rsidRPr="00C03834" w:rsidRDefault="005C2DAE" w:rsidP="00C03834">
            <w:pPr>
              <w:jc w:val="center"/>
              <w:rPr>
                <w:rFonts w:ascii="Times New Roman" w:hAnsi="Times New Roman"/>
                <w:position w:val="0"/>
                <w:sz w:val="22"/>
                <w:szCs w:val="22"/>
              </w:rPr>
            </w:pPr>
          </w:p>
        </w:tc>
        <w:tc>
          <w:tcPr>
            <w:tcW w:w="1981" w:type="pct"/>
          </w:tcPr>
          <w:p w14:paraId="1B9311CD" w14:textId="77777777" w:rsidR="005C2DAE" w:rsidRPr="00C03834" w:rsidRDefault="005C2DAE" w:rsidP="00C03834">
            <w:pPr>
              <w:jc w:val="both"/>
              <w:rPr>
                <w:rFonts w:ascii="Times New Roman" w:hAnsi="Times New Roman"/>
                <w:position w:val="0"/>
                <w:sz w:val="22"/>
                <w:szCs w:val="22"/>
              </w:rPr>
            </w:pPr>
          </w:p>
        </w:tc>
        <w:tc>
          <w:tcPr>
            <w:tcW w:w="725" w:type="pct"/>
          </w:tcPr>
          <w:p w14:paraId="741EA83B" w14:textId="77777777" w:rsidR="005C2DAE" w:rsidRPr="00C03834" w:rsidRDefault="005C2DAE" w:rsidP="00C03834">
            <w:pPr>
              <w:jc w:val="center"/>
              <w:rPr>
                <w:rFonts w:ascii="Times New Roman" w:hAnsi="Times New Roman"/>
                <w:position w:val="0"/>
                <w:sz w:val="22"/>
                <w:szCs w:val="22"/>
              </w:rPr>
            </w:pPr>
          </w:p>
        </w:tc>
        <w:tc>
          <w:tcPr>
            <w:tcW w:w="287" w:type="pct"/>
          </w:tcPr>
          <w:p w14:paraId="5728D991" w14:textId="77777777" w:rsidR="005C2DAE" w:rsidRPr="00C03834" w:rsidRDefault="005C2DAE" w:rsidP="00C03834">
            <w:pPr>
              <w:rPr>
                <w:rFonts w:ascii="Times New Roman" w:hAnsi="Times New Roman"/>
                <w:position w:val="0"/>
                <w:sz w:val="22"/>
                <w:szCs w:val="22"/>
              </w:rPr>
            </w:pPr>
          </w:p>
        </w:tc>
      </w:tr>
      <w:tr w:rsidR="00C03834" w:rsidRPr="00C03834" w14:paraId="16EF2D26" w14:textId="77777777" w:rsidTr="00427F5D">
        <w:trPr>
          <w:trHeight w:val="282"/>
        </w:trPr>
        <w:tc>
          <w:tcPr>
            <w:tcW w:w="199" w:type="pct"/>
          </w:tcPr>
          <w:p w14:paraId="1762B974"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41716524" w14:textId="7777777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Đầu đẩy</w:t>
            </w:r>
          </w:p>
        </w:tc>
        <w:tc>
          <w:tcPr>
            <w:tcW w:w="1116" w:type="pct"/>
          </w:tcPr>
          <w:p w14:paraId="3641F34A" w14:textId="77777777" w:rsidR="005C2DAE" w:rsidRPr="00C03834" w:rsidRDefault="005C2DAE" w:rsidP="00C03834">
            <w:pPr>
              <w:jc w:val="center"/>
              <w:rPr>
                <w:rFonts w:ascii="Times New Roman" w:hAnsi="Times New Roman"/>
                <w:position w:val="0"/>
                <w:sz w:val="22"/>
                <w:szCs w:val="22"/>
              </w:rPr>
            </w:pPr>
          </w:p>
        </w:tc>
        <w:tc>
          <w:tcPr>
            <w:tcW w:w="1981" w:type="pct"/>
          </w:tcPr>
          <w:p w14:paraId="6E4F15AD" w14:textId="14731029" w:rsidR="00C207BC" w:rsidRPr="00C03834" w:rsidRDefault="00C207BC" w:rsidP="00C03834">
            <w:pPr>
              <w:jc w:val="both"/>
              <w:rPr>
                <w:rFonts w:ascii="Times New Roman" w:hAnsi="Times New Roman"/>
                <w:position w:val="0"/>
                <w:sz w:val="22"/>
                <w:szCs w:val="22"/>
              </w:rPr>
            </w:pPr>
            <w:r w:rsidRPr="00C03834">
              <w:rPr>
                <w:rFonts w:ascii="Times New Roman" w:hAnsi="Times New Roman"/>
                <w:position w:val="0"/>
                <w:sz w:val="22"/>
                <w:szCs w:val="22"/>
              </w:rPr>
              <w:t>- Kích cỡ ống đẩy bơm và khớp nối không được thấp hơn mức yêu cầu ở Mục A1 Phụ lục A</w:t>
            </w:r>
          </w:p>
          <w:p w14:paraId="17700878" w14:textId="5635F043"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Mỗi bơm phải lắp đồng hồ áp lực riêng biệt ngay mặt bích bơm hoặc gần cạnh bơm trên đường ống đầu đẩy nhưng phải được lắp trước van một chiều của bơm đó và được khống chế bởi 1 van bi.</w:t>
            </w:r>
          </w:p>
          <w:p w14:paraId="40019C51"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Đường kính tối thiểu của bề mặt đồng hồ là 89 mm, áp lực lớn nhất in trên bề mặt đồng hồ phải lớn hơn hoặc bằng 2 lần áp lực làm việc của bơm nhưng không được nhỏ hơn 200 psi (13.8 bar)</w:t>
            </w:r>
          </w:p>
        </w:tc>
        <w:tc>
          <w:tcPr>
            <w:tcW w:w="725" w:type="pct"/>
          </w:tcPr>
          <w:p w14:paraId="030158B3" w14:textId="7D7E4642" w:rsidR="00C207BC" w:rsidRPr="00C03834" w:rsidRDefault="00C207BC" w:rsidP="00C03834">
            <w:pPr>
              <w:jc w:val="center"/>
              <w:rPr>
                <w:rFonts w:ascii="Times New Roman" w:hAnsi="Times New Roman"/>
                <w:position w:val="0"/>
                <w:sz w:val="22"/>
                <w:szCs w:val="22"/>
              </w:rPr>
            </w:pPr>
            <w:r w:rsidRPr="00C03834">
              <w:rPr>
                <w:rFonts w:ascii="Times New Roman" w:hAnsi="Times New Roman"/>
                <w:position w:val="0"/>
                <w:sz w:val="22"/>
                <w:szCs w:val="22"/>
              </w:rPr>
              <w:t>Đ 2.6.1.2 QCVN 02:2020/BCA</w:t>
            </w:r>
          </w:p>
          <w:p w14:paraId="18D69629" w14:textId="56552B9B"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2.6.3.1 QCVN 02:2020/BCA</w:t>
            </w:r>
          </w:p>
        </w:tc>
        <w:tc>
          <w:tcPr>
            <w:tcW w:w="287" w:type="pct"/>
          </w:tcPr>
          <w:p w14:paraId="7B4B685A" w14:textId="77777777" w:rsidR="005C2DAE" w:rsidRPr="00C03834" w:rsidRDefault="005C2DAE" w:rsidP="00C03834">
            <w:pPr>
              <w:rPr>
                <w:rFonts w:ascii="Times New Roman" w:hAnsi="Times New Roman"/>
                <w:position w:val="0"/>
                <w:sz w:val="22"/>
                <w:szCs w:val="22"/>
              </w:rPr>
            </w:pPr>
          </w:p>
        </w:tc>
      </w:tr>
      <w:tr w:rsidR="00C03834" w:rsidRPr="00C03834" w14:paraId="09F4A255" w14:textId="77777777" w:rsidTr="00427F5D">
        <w:trPr>
          <w:trHeight w:val="282"/>
        </w:trPr>
        <w:tc>
          <w:tcPr>
            <w:tcW w:w="199" w:type="pct"/>
          </w:tcPr>
          <w:p w14:paraId="70A3C65F"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55FE13DC" w14:textId="7777777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Đầu hút</w:t>
            </w:r>
          </w:p>
        </w:tc>
        <w:tc>
          <w:tcPr>
            <w:tcW w:w="1116" w:type="pct"/>
          </w:tcPr>
          <w:p w14:paraId="0F4CC7C0" w14:textId="77777777" w:rsidR="005C2DAE" w:rsidRPr="00C03834" w:rsidRDefault="005C2DAE" w:rsidP="00C03834">
            <w:pPr>
              <w:jc w:val="center"/>
              <w:rPr>
                <w:rFonts w:ascii="Times New Roman" w:hAnsi="Times New Roman"/>
                <w:position w:val="0"/>
                <w:sz w:val="22"/>
                <w:szCs w:val="22"/>
              </w:rPr>
            </w:pPr>
          </w:p>
        </w:tc>
        <w:tc>
          <w:tcPr>
            <w:tcW w:w="1981" w:type="pct"/>
          </w:tcPr>
          <w:p w14:paraId="4CF94F1D"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Được lắp ngay mặt bích bơm hoặc gần cạnh bơm trên đường ống hút và được khống chế bởi 1 van bi. </w:t>
            </w:r>
          </w:p>
          <w:p w14:paraId="135CD7F7"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 Đường kính tối thiểu của bề mặt đồng hồ là 89 mm, áp lực lớn nhất in trên bề mặt đồng hồ phải lớn hơn hoặc bằng 2 lần áp lực đầu hút của bơm nhưng không được nhỏ hơn 100 psi (6.9 bar)</w:t>
            </w:r>
          </w:p>
        </w:tc>
        <w:tc>
          <w:tcPr>
            <w:tcW w:w="725" w:type="pct"/>
          </w:tcPr>
          <w:p w14:paraId="6BD5DCB2"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2.6.3.2 QCVN 02:2020/BCA</w:t>
            </w:r>
          </w:p>
        </w:tc>
        <w:tc>
          <w:tcPr>
            <w:tcW w:w="287" w:type="pct"/>
          </w:tcPr>
          <w:p w14:paraId="06807AD3" w14:textId="77777777" w:rsidR="005C2DAE" w:rsidRPr="00C03834" w:rsidRDefault="005C2DAE" w:rsidP="00C03834">
            <w:pPr>
              <w:rPr>
                <w:rFonts w:ascii="Times New Roman" w:hAnsi="Times New Roman"/>
                <w:position w:val="0"/>
                <w:sz w:val="22"/>
                <w:szCs w:val="22"/>
              </w:rPr>
            </w:pPr>
          </w:p>
        </w:tc>
      </w:tr>
      <w:tr w:rsidR="00C03834" w:rsidRPr="00C03834" w14:paraId="07907719" w14:textId="77777777" w:rsidTr="00427F5D">
        <w:trPr>
          <w:trHeight w:val="282"/>
        </w:trPr>
        <w:tc>
          <w:tcPr>
            <w:tcW w:w="199" w:type="pct"/>
          </w:tcPr>
          <w:p w14:paraId="09045AC5"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071ADA69" w14:textId="77777777" w:rsidR="005C2DAE" w:rsidRPr="00C03834" w:rsidRDefault="005C2DAE" w:rsidP="00C03834">
            <w:pPr>
              <w:tabs>
                <w:tab w:val="left" w:pos="10206"/>
              </w:tabs>
              <w:jc w:val="both"/>
              <w:rPr>
                <w:rFonts w:ascii="Times New Roman" w:hAnsi="Times New Roman"/>
                <w:position w:val="0"/>
                <w:sz w:val="22"/>
                <w:szCs w:val="22"/>
                <w:lang w:val="nl-NL"/>
              </w:rPr>
            </w:pPr>
            <w:r w:rsidRPr="00C03834">
              <w:rPr>
                <w:rFonts w:ascii="Times New Roman" w:hAnsi="Times New Roman"/>
                <w:position w:val="0"/>
                <w:sz w:val="22"/>
                <w:szCs w:val="22"/>
                <w:lang w:val="nl-NL"/>
              </w:rPr>
              <w:t>Van bảo vệ vỏ bơm</w:t>
            </w:r>
          </w:p>
        </w:tc>
        <w:tc>
          <w:tcPr>
            <w:tcW w:w="1116" w:type="pct"/>
          </w:tcPr>
          <w:p w14:paraId="2C39B361" w14:textId="77777777" w:rsidR="005C2DAE" w:rsidRPr="00C03834" w:rsidRDefault="005C2DAE" w:rsidP="00C03834">
            <w:pPr>
              <w:jc w:val="center"/>
              <w:rPr>
                <w:rFonts w:ascii="Times New Roman" w:hAnsi="Times New Roman"/>
                <w:position w:val="0"/>
                <w:sz w:val="22"/>
                <w:szCs w:val="22"/>
                <w:lang w:val="nl-NL"/>
              </w:rPr>
            </w:pPr>
          </w:p>
        </w:tc>
        <w:tc>
          <w:tcPr>
            <w:tcW w:w="1981" w:type="pct"/>
          </w:tcPr>
          <w:p w14:paraId="6337DDCD" w14:textId="77777777" w:rsidR="005C2DAE" w:rsidRPr="00C03834" w:rsidRDefault="005C2DAE" w:rsidP="00C03834">
            <w:pPr>
              <w:jc w:val="both"/>
              <w:rPr>
                <w:rFonts w:ascii="Times New Roman" w:hAnsi="Times New Roman"/>
                <w:spacing w:val="-4"/>
                <w:position w:val="0"/>
                <w:sz w:val="22"/>
                <w:szCs w:val="22"/>
                <w:lang w:val="nl-NL"/>
              </w:rPr>
            </w:pPr>
            <w:r w:rsidRPr="00C03834">
              <w:rPr>
                <w:rFonts w:ascii="Times New Roman" w:hAnsi="Times New Roman"/>
                <w:spacing w:val="-4"/>
                <w:position w:val="0"/>
                <w:sz w:val="22"/>
                <w:szCs w:val="22"/>
                <w:lang w:val="nl-NL"/>
              </w:rPr>
              <w:t>- Phải được lắp đặt cho tất cả bơm điện, mỗi bơm được lắp 01 van bảo vệ vỏ và độc lập với van an toàn của hệ thống</w:t>
            </w:r>
          </w:p>
          <w:p w14:paraId="79AF9CF5" w14:textId="23A951CD" w:rsidR="005C2DAE" w:rsidRPr="00C03834" w:rsidRDefault="005C2DAE" w:rsidP="00C03834">
            <w:pPr>
              <w:jc w:val="both"/>
              <w:rPr>
                <w:rFonts w:ascii="Times New Roman" w:hAnsi="Times New Roman"/>
                <w:position w:val="0"/>
                <w:sz w:val="22"/>
                <w:szCs w:val="22"/>
                <w:lang w:val="nl-NL"/>
              </w:rPr>
            </w:pPr>
            <w:r w:rsidRPr="00C03834">
              <w:rPr>
                <w:rFonts w:ascii="Times New Roman" w:hAnsi="Times New Roman"/>
                <w:position w:val="0"/>
                <w:sz w:val="22"/>
                <w:szCs w:val="22"/>
                <w:lang w:val="nl-NL"/>
              </w:rPr>
              <w:lastRenderedPageBreak/>
              <w:t xml:space="preserve">- Được lắp đặt ngay trên vỏ bơm ở đầu đẩy hoặc trên đường ống đầu đẩy cạnh bơm và phải trước van một chiều của bơm đó. </w:t>
            </w:r>
          </w:p>
        </w:tc>
        <w:tc>
          <w:tcPr>
            <w:tcW w:w="725" w:type="pct"/>
          </w:tcPr>
          <w:p w14:paraId="61254A07"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Đ 2.6.4 QCVN 02:2020/BCA</w:t>
            </w:r>
          </w:p>
        </w:tc>
        <w:tc>
          <w:tcPr>
            <w:tcW w:w="287" w:type="pct"/>
          </w:tcPr>
          <w:p w14:paraId="6E95E574" w14:textId="77777777" w:rsidR="005C2DAE" w:rsidRPr="00C03834" w:rsidRDefault="005C2DAE" w:rsidP="00C03834">
            <w:pPr>
              <w:rPr>
                <w:rFonts w:ascii="Times New Roman" w:hAnsi="Times New Roman"/>
                <w:position w:val="0"/>
                <w:sz w:val="22"/>
                <w:szCs w:val="22"/>
              </w:rPr>
            </w:pPr>
          </w:p>
        </w:tc>
      </w:tr>
      <w:tr w:rsidR="00C03834" w:rsidRPr="00C03834" w14:paraId="01A67B24" w14:textId="77777777" w:rsidTr="00427F5D">
        <w:trPr>
          <w:trHeight w:val="282"/>
        </w:trPr>
        <w:tc>
          <w:tcPr>
            <w:tcW w:w="199" w:type="pct"/>
          </w:tcPr>
          <w:p w14:paraId="4C35B98C"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 xml:space="preserve">- </w:t>
            </w:r>
          </w:p>
        </w:tc>
        <w:tc>
          <w:tcPr>
            <w:tcW w:w="692" w:type="pct"/>
          </w:tcPr>
          <w:p w14:paraId="441C03EE" w14:textId="7777777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Van an toàn cho bơm</w:t>
            </w:r>
          </w:p>
        </w:tc>
        <w:tc>
          <w:tcPr>
            <w:tcW w:w="1116" w:type="pct"/>
          </w:tcPr>
          <w:p w14:paraId="01CF93A9" w14:textId="77777777" w:rsidR="005C2DAE" w:rsidRPr="00C03834" w:rsidRDefault="005C2DAE" w:rsidP="00C03834">
            <w:pPr>
              <w:jc w:val="center"/>
              <w:rPr>
                <w:rFonts w:ascii="Times New Roman" w:hAnsi="Times New Roman"/>
                <w:position w:val="0"/>
                <w:sz w:val="22"/>
                <w:szCs w:val="22"/>
              </w:rPr>
            </w:pPr>
          </w:p>
        </w:tc>
        <w:tc>
          <w:tcPr>
            <w:tcW w:w="1981" w:type="pct"/>
          </w:tcPr>
          <w:p w14:paraId="76E2247C" w14:textId="77777777" w:rsidR="005C2DAE" w:rsidRPr="00C03834" w:rsidRDefault="005C2DAE" w:rsidP="00C03834">
            <w:pPr>
              <w:jc w:val="both"/>
              <w:rPr>
                <w:rFonts w:ascii="Times New Roman" w:hAnsi="Times New Roman"/>
                <w:position w:val="0"/>
                <w:sz w:val="22"/>
                <w:szCs w:val="22"/>
              </w:rPr>
            </w:pPr>
          </w:p>
        </w:tc>
        <w:tc>
          <w:tcPr>
            <w:tcW w:w="725" w:type="pct"/>
          </w:tcPr>
          <w:p w14:paraId="5C9E8E6C" w14:textId="77777777" w:rsidR="005C2DAE" w:rsidRPr="00C03834" w:rsidRDefault="005C2DAE" w:rsidP="00C03834">
            <w:pPr>
              <w:jc w:val="center"/>
              <w:rPr>
                <w:rFonts w:ascii="Times New Roman" w:hAnsi="Times New Roman"/>
                <w:position w:val="0"/>
                <w:sz w:val="22"/>
                <w:szCs w:val="22"/>
              </w:rPr>
            </w:pPr>
          </w:p>
        </w:tc>
        <w:tc>
          <w:tcPr>
            <w:tcW w:w="287" w:type="pct"/>
          </w:tcPr>
          <w:p w14:paraId="49CABC4C" w14:textId="77777777" w:rsidR="005C2DAE" w:rsidRPr="00C03834" w:rsidRDefault="005C2DAE" w:rsidP="00C03834">
            <w:pPr>
              <w:rPr>
                <w:rFonts w:ascii="Times New Roman" w:hAnsi="Times New Roman"/>
                <w:position w:val="0"/>
                <w:sz w:val="22"/>
                <w:szCs w:val="22"/>
              </w:rPr>
            </w:pPr>
          </w:p>
        </w:tc>
      </w:tr>
      <w:tr w:rsidR="00C03834" w:rsidRPr="00C03834" w14:paraId="11F009F5" w14:textId="77777777" w:rsidTr="00427F5D">
        <w:trPr>
          <w:trHeight w:val="282"/>
        </w:trPr>
        <w:tc>
          <w:tcPr>
            <w:tcW w:w="199" w:type="pct"/>
          </w:tcPr>
          <w:p w14:paraId="6ACECB26"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1A545E0E" w14:textId="7777777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Yêu cầu thiết kế</w:t>
            </w:r>
          </w:p>
        </w:tc>
        <w:tc>
          <w:tcPr>
            <w:tcW w:w="1116" w:type="pct"/>
          </w:tcPr>
          <w:p w14:paraId="31A8F7A8" w14:textId="77777777" w:rsidR="005C2DAE" w:rsidRPr="00C03834" w:rsidRDefault="005C2DAE" w:rsidP="00C03834">
            <w:pPr>
              <w:jc w:val="center"/>
              <w:rPr>
                <w:rFonts w:ascii="Times New Roman" w:hAnsi="Times New Roman"/>
                <w:position w:val="0"/>
                <w:sz w:val="22"/>
                <w:szCs w:val="22"/>
              </w:rPr>
            </w:pPr>
          </w:p>
        </w:tc>
        <w:tc>
          <w:tcPr>
            <w:tcW w:w="1981" w:type="pct"/>
          </w:tcPr>
          <w:p w14:paraId="22B37081"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Phải được lắp đặt cho các bơm nước chữa cháy động cơ diesel và khi tổng áp suất dừng bơm cộng với áp suất hút tĩnh tối đa, vượt quá áp suất của hệ thống</w:t>
            </w:r>
          </w:p>
        </w:tc>
        <w:tc>
          <w:tcPr>
            <w:tcW w:w="725" w:type="pct"/>
          </w:tcPr>
          <w:p w14:paraId="58EFC633"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2.6.5.1 QCVN 02:2020/BCA</w:t>
            </w:r>
          </w:p>
        </w:tc>
        <w:tc>
          <w:tcPr>
            <w:tcW w:w="287" w:type="pct"/>
          </w:tcPr>
          <w:p w14:paraId="01937B5B" w14:textId="77777777" w:rsidR="005C2DAE" w:rsidRPr="00C03834" w:rsidRDefault="005C2DAE" w:rsidP="00C03834">
            <w:pPr>
              <w:rPr>
                <w:rFonts w:ascii="Times New Roman" w:hAnsi="Times New Roman"/>
                <w:position w:val="0"/>
                <w:sz w:val="22"/>
                <w:szCs w:val="22"/>
              </w:rPr>
            </w:pPr>
          </w:p>
        </w:tc>
      </w:tr>
      <w:tr w:rsidR="00C03834" w:rsidRPr="00C03834" w14:paraId="07BE341E" w14:textId="77777777" w:rsidTr="00427F5D">
        <w:trPr>
          <w:trHeight w:val="282"/>
        </w:trPr>
        <w:tc>
          <w:tcPr>
            <w:tcW w:w="199" w:type="pct"/>
          </w:tcPr>
          <w:p w14:paraId="40BAC2D0"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 xml:space="preserve">+ </w:t>
            </w:r>
          </w:p>
        </w:tc>
        <w:tc>
          <w:tcPr>
            <w:tcW w:w="692" w:type="pct"/>
          </w:tcPr>
          <w:p w14:paraId="57D07D7D" w14:textId="7777777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Vị trí</w:t>
            </w:r>
          </w:p>
        </w:tc>
        <w:tc>
          <w:tcPr>
            <w:tcW w:w="1116" w:type="pct"/>
          </w:tcPr>
          <w:p w14:paraId="746B1759" w14:textId="77777777" w:rsidR="005C2DAE" w:rsidRPr="00C03834" w:rsidRDefault="005C2DAE" w:rsidP="00C03834">
            <w:pPr>
              <w:jc w:val="center"/>
              <w:rPr>
                <w:rFonts w:ascii="Times New Roman" w:hAnsi="Times New Roman"/>
                <w:position w:val="0"/>
                <w:sz w:val="22"/>
                <w:szCs w:val="22"/>
              </w:rPr>
            </w:pPr>
          </w:p>
        </w:tc>
        <w:tc>
          <w:tcPr>
            <w:tcW w:w="1981" w:type="pct"/>
          </w:tcPr>
          <w:p w14:paraId="7B6FFE91"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Phải được đặt giữa bơm và van một chiều đầu đẩy bơm</w:t>
            </w:r>
          </w:p>
        </w:tc>
        <w:tc>
          <w:tcPr>
            <w:tcW w:w="725" w:type="pct"/>
          </w:tcPr>
          <w:p w14:paraId="128606A7"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2.6.5.3 QCVN 02:2020/BCA</w:t>
            </w:r>
          </w:p>
        </w:tc>
        <w:tc>
          <w:tcPr>
            <w:tcW w:w="287" w:type="pct"/>
          </w:tcPr>
          <w:p w14:paraId="3AB9DF74" w14:textId="77777777" w:rsidR="005C2DAE" w:rsidRPr="00C03834" w:rsidRDefault="005C2DAE" w:rsidP="00C03834">
            <w:pPr>
              <w:rPr>
                <w:rFonts w:ascii="Times New Roman" w:hAnsi="Times New Roman"/>
                <w:position w:val="0"/>
                <w:sz w:val="22"/>
                <w:szCs w:val="22"/>
              </w:rPr>
            </w:pPr>
          </w:p>
        </w:tc>
      </w:tr>
      <w:tr w:rsidR="00C03834" w:rsidRPr="00C03834" w14:paraId="5611A000" w14:textId="77777777" w:rsidTr="00427F5D">
        <w:trPr>
          <w:trHeight w:val="282"/>
        </w:trPr>
        <w:tc>
          <w:tcPr>
            <w:tcW w:w="199" w:type="pct"/>
          </w:tcPr>
          <w:p w14:paraId="26E2279C"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4D1654CD" w14:textId="7777777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Thiết bị kiểm tra lưu lượng</w:t>
            </w:r>
          </w:p>
        </w:tc>
        <w:tc>
          <w:tcPr>
            <w:tcW w:w="1116" w:type="pct"/>
          </w:tcPr>
          <w:p w14:paraId="6CC02119" w14:textId="77777777" w:rsidR="005C2DAE" w:rsidRPr="00C03834" w:rsidRDefault="005C2DAE" w:rsidP="00C03834">
            <w:pPr>
              <w:jc w:val="center"/>
              <w:rPr>
                <w:rFonts w:ascii="Times New Roman" w:hAnsi="Times New Roman"/>
                <w:position w:val="0"/>
                <w:sz w:val="22"/>
                <w:szCs w:val="22"/>
              </w:rPr>
            </w:pPr>
          </w:p>
        </w:tc>
        <w:tc>
          <w:tcPr>
            <w:tcW w:w="1981" w:type="pct"/>
          </w:tcPr>
          <w:p w14:paraId="466AB217"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Phải lắp đặt đường ống thiết bị kiểm tra lưu lượng hoặc van vòi cố định để kiểm tra bơm hoạt động ở các điều kiện theo thiết kế. Các thiết bị đo đạc hoặc van vòi cố định phải có công suất lưu lượng nước không thấp hơn 175% lưu lượng thiết kế của máy bơm</w:t>
            </w:r>
          </w:p>
        </w:tc>
        <w:tc>
          <w:tcPr>
            <w:tcW w:w="725" w:type="pct"/>
          </w:tcPr>
          <w:p w14:paraId="063F081B"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2.6.6.1 QCVN 02:2020/BCA</w:t>
            </w:r>
          </w:p>
        </w:tc>
        <w:tc>
          <w:tcPr>
            <w:tcW w:w="287" w:type="pct"/>
          </w:tcPr>
          <w:p w14:paraId="3B26AEED" w14:textId="77777777" w:rsidR="005C2DAE" w:rsidRPr="00C03834" w:rsidRDefault="005C2DAE" w:rsidP="00C03834">
            <w:pPr>
              <w:rPr>
                <w:rFonts w:ascii="Times New Roman" w:hAnsi="Times New Roman"/>
                <w:position w:val="0"/>
                <w:sz w:val="22"/>
                <w:szCs w:val="22"/>
              </w:rPr>
            </w:pPr>
          </w:p>
        </w:tc>
      </w:tr>
      <w:tr w:rsidR="005C2DAE" w:rsidRPr="00C03834" w14:paraId="04055610" w14:textId="77777777" w:rsidTr="00427F5D">
        <w:trPr>
          <w:trHeight w:val="282"/>
        </w:trPr>
        <w:tc>
          <w:tcPr>
            <w:tcW w:w="199" w:type="pct"/>
          </w:tcPr>
          <w:p w14:paraId="7D33FB09"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692" w:type="pct"/>
          </w:tcPr>
          <w:p w14:paraId="4E327CB5" w14:textId="77777777" w:rsidR="005C2DAE" w:rsidRPr="00C03834" w:rsidRDefault="005C2DAE"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Van xả khí tự động</w:t>
            </w:r>
          </w:p>
        </w:tc>
        <w:tc>
          <w:tcPr>
            <w:tcW w:w="1116" w:type="pct"/>
          </w:tcPr>
          <w:p w14:paraId="01E71016" w14:textId="77777777" w:rsidR="005C2DAE" w:rsidRPr="00C03834" w:rsidRDefault="005C2DAE" w:rsidP="00C03834">
            <w:pPr>
              <w:jc w:val="center"/>
              <w:rPr>
                <w:rFonts w:ascii="Times New Roman" w:hAnsi="Times New Roman"/>
                <w:position w:val="0"/>
                <w:sz w:val="22"/>
                <w:szCs w:val="22"/>
              </w:rPr>
            </w:pPr>
          </w:p>
        </w:tc>
        <w:tc>
          <w:tcPr>
            <w:tcW w:w="1981" w:type="pct"/>
          </w:tcPr>
          <w:p w14:paraId="564311E9" w14:textId="77777777" w:rsidR="005C2DAE" w:rsidRPr="00C03834" w:rsidRDefault="005C2DAE" w:rsidP="00C03834">
            <w:pPr>
              <w:jc w:val="both"/>
              <w:rPr>
                <w:rFonts w:ascii="Times New Roman" w:hAnsi="Times New Roman"/>
                <w:position w:val="0"/>
                <w:sz w:val="22"/>
                <w:szCs w:val="22"/>
              </w:rPr>
            </w:pPr>
            <w:r w:rsidRPr="00C03834">
              <w:rPr>
                <w:rFonts w:ascii="Times New Roman" w:hAnsi="Times New Roman"/>
                <w:position w:val="0"/>
                <w:sz w:val="22"/>
                <w:szCs w:val="22"/>
              </w:rPr>
              <w:t>Phải được gắn tại trí cao nhất trên vỏ bơm để loại bỏ hết khí</w:t>
            </w:r>
          </w:p>
        </w:tc>
        <w:tc>
          <w:tcPr>
            <w:tcW w:w="725" w:type="pct"/>
          </w:tcPr>
          <w:p w14:paraId="66130AF5" w14:textId="77777777" w:rsidR="005C2DAE" w:rsidRPr="00C03834" w:rsidRDefault="005C2DAE" w:rsidP="00C03834">
            <w:pPr>
              <w:jc w:val="center"/>
              <w:rPr>
                <w:rFonts w:ascii="Times New Roman" w:hAnsi="Times New Roman"/>
                <w:position w:val="0"/>
                <w:sz w:val="22"/>
                <w:szCs w:val="22"/>
              </w:rPr>
            </w:pPr>
            <w:r w:rsidRPr="00C03834">
              <w:rPr>
                <w:rFonts w:ascii="Times New Roman" w:hAnsi="Times New Roman"/>
                <w:position w:val="0"/>
                <w:sz w:val="22"/>
                <w:szCs w:val="22"/>
              </w:rPr>
              <w:t>Đ 2.6.7 QCVN 02:2020/BCA</w:t>
            </w:r>
          </w:p>
        </w:tc>
        <w:tc>
          <w:tcPr>
            <w:tcW w:w="287" w:type="pct"/>
          </w:tcPr>
          <w:p w14:paraId="039847C0" w14:textId="77777777" w:rsidR="005C2DAE" w:rsidRPr="00C03834" w:rsidRDefault="005C2DAE" w:rsidP="00C03834">
            <w:pPr>
              <w:rPr>
                <w:rFonts w:ascii="Times New Roman" w:hAnsi="Times New Roman"/>
                <w:position w:val="0"/>
                <w:sz w:val="22"/>
                <w:szCs w:val="22"/>
              </w:rPr>
            </w:pPr>
          </w:p>
        </w:tc>
      </w:tr>
    </w:tbl>
    <w:p w14:paraId="2B18894C" w14:textId="77777777" w:rsidR="00D17187" w:rsidRPr="00C03834" w:rsidRDefault="00D17187" w:rsidP="00C03834">
      <w:pPr>
        <w:ind w:firstLine="720"/>
        <w:jc w:val="both"/>
        <w:rPr>
          <w:rFonts w:ascii="Times New Roman" w:hAnsi="Times New Roman"/>
          <w:b/>
          <w:i/>
          <w:position w:val="0"/>
          <w:sz w:val="22"/>
          <w:szCs w:val="22"/>
        </w:rPr>
      </w:pPr>
    </w:p>
    <w:p w14:paraId="70126263" w14:textId="7309B5E0" w:rsidR="005C0C8C" w:rsidRPr="00C03834" w:rsidRDefault="00F46402" w:rsidP="00C03834">
      <w:pPr>
        <w:ind w:firstLine="720"/>
        <w:jc w:val="both"/>
        <w:rPr>
          <w:rFonts w:ascii="Times New Roman" w:hAnsi="Times New Roman"/>
          <w:b/>
          <w:i/>
          <w:position w:val="0"/>
          <w:sz w:val="22"/>
          <w:szCs w:val="22"/>
        </w:rPr>
      </w:pPr>
      <w:r w:rsidRPr="00C03834">
        <w:rPr>
          <w:rFonts w:ascii="Times New Roman" w:hAnsi="Times New Roman"/>
          <w:b/>
          <w:i/>
          <w:position w:val="0"/>
          <w:sz w:val="22"/>
          <w:szCs w:val="22"/>
        </w:rPr>
        <w:t>I</w:t>
      </w:r>
      <w:r w:rsidR="00A90447" w:rsidRPr="00C03834">
        <w:rPr>
          <w:rFonts w:ascii="Times New Roman" w:hAnsi="Times New Roman"/>
          <w:b/>
          <w:i/>
          <w:position w:val="0"/>
          <w:sz w:val="22"/>
          <w:szCs w:val="22"/>
        </w:rPr>
        <w:t>II</w:t>
      </w:r>
      <w:r w:rsidR="00251182" w:rsidRPr="00C03834">
        <w:rPr>
          <w:rFonts w:ascii="Times New Roman" w:hAnsi="Times New Roman"/>
          <w:b/>
          <w:i/>
          <w:position w:val="0"/>
          <w:sz w:val="22"/>
          <w:szCs w:val="22"/>
        </w:rPr>
        <w:t>. Trạm bơm cấp nước chữa cháy của công trình không thuộc đối tượng của QCVN 02:2020/BCA</w:t>
      </w:r>
      <w:r w:rsidR="00D72D88" w:rsidRPr="00C03834">
        <w:rPr>
          <w:rFonts w:ascii="Times New Roman" w:hAnsi="Times New Roman"/>
          <w:b/>
          <w:i/>
          <w:position w:val="0"/>
          <w:sz w:val="22"/>
          <w:szCs w:val="22"/>
        </w:rPr>
        <w:t xml:space="preserve"> nhưng có trang bị hệ thống chữa cháy tự động sprinkler, bọt</w:t>
      </w:r>
    </w:p>
    <w:p w14:paraId="04981046" w14:textId="4E8FEDBF" w:rsidR="005C0C8C" w:rsidRPr="00C03834" w:rsidRDefault="005C0C8C" w:rsidP="00C03834">
      <w:pPr>
        <w:ind w:firstLine="709"/>
        <w:jc w:val="both"/>
        <w:rPr>
          <w:rFonts w:ascii="Times New Roman" w:hAnsi="Times New Roman"/>
          <w:b/>
          <w:i/>
          <w:position w:val="0"/>
          <w:sz w:val="22"/>
          <w:szCs w:val="22"/>
        </w:rPr>
      </w:pPr>
    </w:p>
    <w:tbl>
      <w:tblPr>
        <w:tblW w:w="50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0"/>
        <w:gridCol w:w="2079"/>
        <w:gridCol w:w="2489"/>
        <w:gridCol w:w="6065"/>
        <w:gridCol w:w="1867"/>
        <w:gridCol w:w="933"/>
      </w:tblGrid>
      <w:tr w:rsidR="00C03834" w:rsidRPr="00C03834" w14:paraId="3BA318AA" w14:textId="77777777" w:rsidTr="00C84A5B">
        <w:trPr>
          <w:tblHeader/>
        </w:trPr>
        <w:tc>
          <w:tcPr>
            <w:tcW w:w="251" w:type="pct"/>
            <w:vAlign w:val="center"/>
          </w:tcPr>
          <w:p w14:paraId="7834B624"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TT</w:t>
            </w:r>
          </w:p>
        </w:tc>
        <w:tc>
          <w:tcPr>
            <w:tcW w:w="735" w:type="pct"/>
            <w:vAlign w:val="center"/>
          </w:tcPr>
          <w:p w14:paraId="193C7486"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Nội dung</w:t>
            </w:r>
          </w:p>
        </w:tc>
        <w:tc>
          <w:tcPr>
            <w:tcW w:w="880" w:type="pct"/>
            <w:vAlign w:val="center"/>
          </w:tcPr>
          <w:p w14:paraId="3F4EEC75"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Thiết kế</w:t>
            </w:r>
          </w:p>
        </w:tc>
        <w:tc>
          <w:tcPr>
            <w:tcW w:w="2144" w:type="pct"/>
            <w:vAlign w:val="center"/>
          </w:tcPr>
          <w:p w14:paraId="021727D9"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Quy định của quy chuẩn, tiêu chuẩn</w:t>
            </w:r>
          </w:p>
        </w:tc>
        <w:tc>
          <w:tcPr>
            <w:tcW w:w="660" w:type="pct"/>
            <w:vAlign w:val="center"/>
          </w:tcPr>
          <w:p w14:paraId="4D605931"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Khoản, Điều</w:t>
            </w:r>
          </w:p>
        </w:tc>
        <w:tc>
          <w:tcPr>
            <w:tcW w:w="330" w:type="pct"/>
            <w:vAlign w:val="center"/>
          </w:tcPr>
          <w:p w14:paraId="044A90D6" w14:textId="77777777" w:rsidR="001712D3" w:rsidRPr="00C03834" w:rsidRDefault="001712D3" w:rsidP="00C03834">
            <w:pPr>
              <w:ind w:left="-108"/>
              <w:jc w:val="center"/>
              <w:rPr>
                <w:rFonts w:ascii="Times New Roman" w:hAnsi="Times New Roman"/>
                <w:b/>
                <w:position w:val="0"/>
                <w:sz w:val="22"/>
                <w:szCs w:val="22"/>
              </w:rPr>
            </w:pPr>
            <w:r w:rsidRPr="00C03834">
              <w:rPr>
                <w:rFonts w:ascii="Times New Roman" w:hAnsi="Times New Roman"/>
                <w:b/>
                <w:position w:val="0"/>
                <w:sz w:val="22"/>
                <w:szCs w:val="22"/>
              </w:rPr>
              <w:t>Kết luận</w:t>
            </w:r>
          </w:p>
        </w:tc>
      </w:tr>
      <w:tr w:rsidR="00C03834" w:rsidRPr="00C03834" w14:paraId="59546F0B" w14:textId="77777777" w:rsidTr="00C84A5B">
        <w:trPr>
          <w:trHeight w:val="282"/>
        </w:trPr>
        <w:tc>
          <w:tcPr>
            <w:tcW w:w="251" w:type="pct"/>
          </w:tcPr>
          <w:p w14:paraId="7AF61110"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1</w:t>
            </w:r>
          </w:p>
        </w:tc>
        <w:tc>
          <w:tcPr>
            <w:tcW w:w="735" w:type="pct"/>
          </w:tcPr>
          <w:p w14:paraId="4CF994D0" w14:textId="77777777" w:rsidR="001712D3" w:rsidRPr="00C03834" w:rsidRDefault="001712D3" w:rsidP="00C03834">
            <w:pPr>
              <w:jc w:val="both"/>
              <w:rPr>
                <w:rFonts w:ascii="Times New Roman" w:hAnsi="Times New Roman"/>
                <w:b/>
                <w:position w:val="0"/>
                <w:sz w:val="22"/>
                <w:szCs w:val="22"/>
              </w:rPr>
            </w:pPr>
            <w:r w:rsidRPr="00C03834">
              <w:rPr>
                <w:rFonts w:ascii="Times New Roman" w:hAnsi="Times New Roman"/>
                <w:b/>
                <w:position w:val="0"/>
                <w:sz w:val="22"/>
                <w:szCs w:val="22"/>
              </w:rPr>
              <w:t xml:space="preserve">Phạm vi </w:t>
            </w:r>
          </w:p>
          <w:p w14:paraId="1DCECF19" w14:textId="77777777" w:rsidR="001712D3" w:rsidRPr="00C03834" w:rsidRDefault="001712D3" w:rsidP="00C03834">
            <w:pPr>
              <w:jc w:val="both"/>
              <w:rPr>
                <w:rFonts w:ascii="Times New Roman" w:hAnsi="Times New Roman"/>
                <w:b/>
                <w:position w:val="0"/>
                <w:sz w:val="22"/>
                <w:szCs w:val="22"/>
              </w:rPr>
            </w:pPr>
            <w:r w:rsidRPr="00C03834">
              <w:rPr>
                <w:rFonts w:ascii="Times New Roman" w:hAnsi="Times New Roman"/>
                <w:b/>
                <w:position w:val="0"/>
                <w:sz w:val="22"/>
                <w:szCs w:val="22"/>
              </w:rPr>
              <w:t>điều chỉnh</w:t>
            </w:r>
          </w:p>
        </w:tc>
        <w:tc>
          <w:tcPr>
            <w:tcW w:w="880" w:type="pct"/>
          </w:tcPr>
          <w:p w14:paraId="21EBBC43" w14:textId="77777777" w:rsidR="001712D3" w:rsidRPr="00C03834" w:rsidRDefault="001712D3" w:rsidP="00C03834">
            <w:pPr>
              <w:jc w:val="both"/>
              <w:rPr>
                <w:rFonts w:ascii="Times New Roman" w:hAnsi="Times New Roman"/>
                <w:position w:val="0"/>
                <w:sz w:val="22"/>
                <w:szCs w:val="22"/>
                <w:lang w:val="vi-VN"/>
              </w:rPr>
            </w:pPr>
            <w:r w:rsidRPr="00C03834">
              <w:rPr>
                <w:rFonts w:ascii="Times New Roman" w:hAnsi="Times New Roman"/>
                <w:position w:val="0"/>
                <w:sz w:val="22"/>
                <w:szCs w:val="22"/>
                <w:lang w:val="vi-VN"/>
              </w:rPr>
              <w:t>Công trình không thuộc đối tượng của QCVN 02:2020/BCA</w:t>
            </w:r>
          </w:p>
        </w:tc>
        <w:tc>
          <w:tcPr>
            <w:tcW w:w="2144" w:type="pct"/>
          </w:tcPr>
          <w:p w14:paraId="471C7206" w14:textId="77777777" w:rsidR="001712D3" w:rsidRPr="00C03834" w:rsidRDefault="001712D3" w:rsidP="00C03834">
            <w:pPr>
              <w:jc w:val="both"/>
              <w:rPr>
                <w:rFonts w:ascii="Times New Roman" w:hAnsi="Times New Roman"/>
                <w:position w:val="0"/>
                <w:sz w:val="22"/>
                <w:szCs w:val="22"/>
              </w:rPr>
            </w:pPr>
          </w:p>
        </w:tc>
        <w:tc>
          <w:tcPr>
            <w:tcW w:w="660" w:type="pct"/>
          </w:tcPr>
          <w:p w14:paraId="294F1CD5" w14:textId="77777777" w:rsidR="001712D3" w:rsidRPr="00C03834" w:rsidRDefault="001712D3" w:rsidP="00C03834">
            <w:pPr>
              <w:jc w:val="center"/>
              <w:rPr>
                <w:rFonts w:ascii="Times New Roman" w:hAnsi="Times New Roman"/>
                <w:position w:val="0"/>
                <w:sz w:val="22"/>
                <w:szCs w:val="22"/>
              </w:rPr>
            </w:pPr>
          </w:p>
        </w:tc>
        <w:tc>
          <w:tcPr>
            <w:tcW w:w="330" w:type="pct"/>
          </w:tcPr>
          <w:p w14:paraId="5B11EA40" w14:textId="77777777" w:rsidR="001712D3" w:rsidRPr="00C03834" w:rsidRDefault="001712D3" w:rsidP="00C03834">
            <w:pPr>
              <w:jc w:val="center"/>
              <w:rPr>
                <w:rFonts w:ascii="Times New Roman" w:hAnsi="Times New Roman"/>
                <w:position w:val="0"/>
                <w:sz w:val="22"/>
                <w:szCs w:val="22"/>
              </w:rPr>
            </w:pPr>
          </w:p>
        </w:tc>
      </w:tr>
      <w:tr w:rsidR="00C03834" w:rsidRPr="00C03834" w14:paraId="05A914CF" w14:textId="77777777" w:rsidTr="00C84A5B">
        <w:trPr>
          <w:trHeight w:val="282"/>
        </w:trPr>
        <w:tc>
          <w:tcPr>
            <w:tcW w:w="251" w:type="pct"/>
          </w:tcPr>
          <w:p w14:paraId="1734D204"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2</w:t>
            </w:r>
          </w:p>
        </w:tc>
        <w:tc>
          <w:tcPr>
            <w:tcW w:w="735" w:type="pct"/>
          </w:tcPr>
          <w:p w14:paraId="60698ED6" w14:textId="77777777" w:rsidR="001712D3" w:rsidRPr="00C03834" w:rsidRDefault="001712D3" w:rsidP="00C03834">
            <w:pPr>
              <w:tabs>
                <w:tab w:val="left" w:pos="10206"/>
              </w:tabs>
              <w:jc w:val="both"/>
              <w:rPr>
                <w:rFonts w:ascii="Times New Roman" w:hAnsi="Times New Roman"/>
                <w:b/>
                <w:position w:val="0"/>
                <w:sz w:val="22"/>
                <w:szCs w:val="22"/>
              </w:rPr>
            </w:pPr>
            <w:r w:rsidRPr="00C03834">
              <w:rPr>
                <w:rFonts w:ascii="Times New Roman" w:hAnsi="Times New Roman"/>
                <w:b/>
                <w:position w:val="0"/>
                <w:sz w:val="22"/>
                <w:szCs w:val="22"/>
              </w:rPr>
              <w:t>Quy định về nhà hoặc phòng đặt trạm bơm nước chữa chay</w:t>
            </w:r>
          </w:p>
        </w:tc>
        <w:tc>
          <w:tcPr>
            <w:tcW w:w="880" w:type="pct"/>
          </w:tcPr>
          <w:p w14:paraId="4C998819" w14:textId="77777777" w:rsidR="001712D3" w:rsidRPr="00C03834" w:rsidRDefault="001712D3" w:rsidP="00C03834">
            <w:pPr>
              <w:jc w:val="center"/>
              <w:rPr>
                <w:rFonts w:ascii="Times New Roman" w:hAnsi="Times New Roman"/>
                <w:position w:val="0"/>
                <w:sz w:val="22"/>
                <w:szCs w:val="22"/>
              </w:rPr>
            </w:pPr>
          </w:p>
        </w:tc>
        <w:tc>
          <w:tcPr>
            <w:tcW w:w="2144" w:type="pct"/>
          </w:tcPr>
          <w:p w14:paraId="601F4859" w14:textId="77777777" w:rsidR="001712D3" w:rsidRPr="00C03834" w:rsidRDefault="001712D3" w:rsidP="00C03834">
            <w:pPr>
              <w:jc w:val="both"/>
              <w:rPr>
                <w:rFonts w:ascii="Times New Roman" w:hAnsi="Times New Roman"/>
                <w:position w:val="0"/>
                <w:sz w:val="22"/>
                <w:szCs w:val="22"/>
              </w:rPr>
            </w:pPr>
          </w:p>
        </w:tc>
        <w:tc>
          <w:tcPr>
            <w:tcW w:w="660" w:type="pct"/>
          </w:tcPr>
          <w:p w14:paraId="2B276D27" w14:textId="77777777" w:rsidR="001712D3" w:rsidRPr="00C03834" w:rsidRDefault="001712D3" w:rsidP="00C03834">
            <w:pPr>
              <w:ind w:left="-143" w:right="-15"/>
              <w:jc w:val="center"/>
              <w:rPr>
                <w:rFonts w:ascii="Times New Roman" w:hAnsi="Times New Roman"/>
                <w:position w:val="0"/>
                <w:sz w:val="22"/>
                <w:szCs w:val="22"/>
              </w:rPr>
            </w:pPr>
          </w:p>
        </w:tc>
        <w:tc>
          <w:tcPr>
            <w:tcW w:w="330" w:type="pct"/>
          </w:tcPr>
          <w:p w14:paraId="22933D72" w14:textId="77777777" w:rsidR="001712D3" w:rsidRPr="00C03834" w:rsidRDefault="001712D3" w:rsidP="00C03834">
            <w:pPr>
              <w:jc w:val="center"/>
              <w:rPr>
                <w:rFonts w:ascii="Times New Roman" w:hAnsi="Times New Roman"/>
                <w:position w:val="0"/>
                <w:sz w:val="22"/>
                <w:szCs w:val="22"/>
              </w:rPr>
            </w:pPr>
          </w:p>
        </w:tc>
      </w:tr>
      <w:tr w:rsidR="00C03834" w:rsidRPr="00C03834" w14:paraId="1A0DE2CF" w14:textId="77777777" w:rsidTr="00C84A5B">
        <w:trPr>
          <w:trHeight w:val="282"/>
        </w:trPr>
        <w:tc>
          <w:tcPr>
            <w:tcW w:w="251" w:type="pct"/>
          </w:tcPr>
          <w:p w14:paraId="42900D3C" w14:textId="77777777" w:rsidR="001712D3" w:rsidRPr="00C03834" w:rsidRDefault="001712D3"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2.1</w:t>
            </w:r>
          </w:p>
        </w:tc>
        <w:tc>
          <w:tcPr>
            <w:tcW w:w="735" w:type="pct"/>
          </w:tcPr>
          <w:p w14:paraId="2B588DF1" w14:textId="77777777" w:rsidR="001712D3" w:rsidRPr="00C03834" w:rsidRDefault="001712D3"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 xml:space="preserve">Vị trí lắp đặt </w:t>
            </w:r>
          </w:p>
        </w:tc>
        <w:tc>
          <w:tcPr>
            <w:tcW w:w="880" w:type="pct"/>
          </w:tcPr>
          <w:p w14:paraId="7F4A138A" w14:textId="77777777" w:rsidR="001712D3" w:rsidRPr="00C03834" w:rsidRDefault="001712D3" w:rsidP="00C03834">
            <w:pPr>
              <w:jc w:val="center"/>
              <w:rPr>
                <w:rFonts w:ascii="Times New Roman" w:hAnsi="Times New Roman"/>
                <w:position w:val="0"/>
                <w:sz w:val="22"/>
                <w:szCs w:val="22"/>
              </w:rPr>
            </w:pPr>
          </w:p>
        </w:tc>
        <w:tc>
          <w:tcPr>
            <w:tcW w:w="2144" w:type="pct"/>
          </w:tcPr>
          <w:p w14:paraId="43851F8F" w14:textId="77777777" w:rsidR="001712D3" w:rsidRPr="00C03834" w:rsidRDefault="001712D3" w:rsidP="00C03834">
            <w:pPr>
              <w:jc w:val="both"/>
              <w:rPr>
                <w:rFonts w:ascii="Times New Roman" w:hAnsi="Times New Roman"/>
                <w:position w:val="0"/>
                <w:sz w:val="22"/>
                <w:szCs w:val="22"/>
              </w:rPr>
            </w:pPr>
          </w:p>
        </w:tc>
        <w:tc>
          <w:tcPr>
            <w:tcW w:w="660" w:type="pct"/>
          </w:tcPr>
          <w:p w14:paraId="65188F5B" w14:textId="77777777" w:rsidR="001712D3" w:rsidRPr="00C03834" w:rsidRDefault="001712D3" w:rsidP="00C03834">
            <w:pPr>
              <w:ind w:left="-143" w:right="-15"/>
              <w:jc w:val="center"/>
              <w:rPr>
                <w:rFonts w:ascii="Times New Roman" w:hAnsi="Times New Roman"/>
                <w:position w:val="0"/>
                <w:sz w:val="22"/>
                <w:szCs w:val="22"/>
              </w:rPr>
            </w:pPr>
          </w:p>
        </w:tc>
        <w:tc>
          <w:tcPr>
            <w:tcW w:w="330" w:type="pct"/>
          </w:tcPr>
          <w:p w14:paraId="7A40912A" w14:textId="77777777" w:rsidR="001712D3" w:rsidRPr="00C03834" w:rsidRDefault="001712D3" w:rsidP="00C03834">
            <w:pPr>
              <w:jc w:val="center"/>
              <w:rPr>
                <w:rFonts w:ascii="Times New Roman" w:hAnsi="Times New Roman"/>
                <w:position w:val="0"/>
                <w:sz w:val="22"/>
                <w:szCs w:val="22"/>
              </w:rPr>
            </w:pPr>
          </w:p>
        </w:tc>
      </w:tr>
      <w:tr w:rsidR="00C03834" w:rsidRPr="00C03834" w14:paraId="2BBAC3BB" w14:textId="77777777" w:rsidTr="00C84A5B">
        <w:trPr>
          <w:trHeight w:val="282"/>
        </w:trPr>
        <w:tc>
          <w:tcPr>
            <w:tcW w:w="251" w:type="pct"/>
          </w:tcPr>
          <w:p w14:paraId="21C2DE11"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4BCDF4DD"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Ngoài nhà</w:t>
            </w:r>
          </w:p>
        </w:tc>
        <w:tc>
          <w:tcPr>
            <w:tcW w:w="880" w:type="pct"/>
          </w:tcPr>
          <w:p w14:paraId="37378F16" w14:textId="037580F1" w:rsidR="001712D3" w:rsidRPr="00C03834" w:rsidRDefault="001712D3" w:rsidP="00C03834">
            <w:pPr>
              <w:jc w:val="both"/>
              <w:rPr>
                <w:rFonts w:ascii="Times New Roman" w:hAnsi="Times New Roman"/>
                <w:position w:val="0"/>
                <w:sz w:val="22"/>
                <w:szCs w:val="22"/>
              </w:rPr>
            </w:pPr>
          </w:p>
        </w:tc>
        <w:tc>
          <w:tcPr>
            <w:tcW w:w="2144" w:type="pct"/>
          </w:tcPr>
          <w:p w14:paraId="66C5C905"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Đặt ngoài nhà thì trạm bơm phải có bậc chịu lửa III</w:t>
            </w:r>
          </w:p>
          <w:p w14:paraId="4CBDC4F1" w14:textId="77777777" w:rsidR="001712D3" w:rsidRPr="00C03834" w:rsidRDefault="001712D3" w:rsidP="00C03834">
            <w:pPr>
              <w:jc w:val="both"/>
              <w:rPr>
                <w:rFonts w:ascii="Times New Roman" w:hAnsi="Times New Roman"/>
                <w:position w:val="0"/>
                <w:sz w:val="22"/>
                <w:szCs w:val="22"/>
              </w:rPr>
            </w:pPr>
          </w:p>
          <w:p w14:paraId="2739429F"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Các trạm bơm được đặt trong các nhà độc lập hoặc ngoài nhà hoặc trong một phòng riêng biệt ở tầng 1 hoặc tầng hầm trên cùng. Cho </w:t>
            </w:r>
            <w:r w:rsidRPr="00C03834">
              <w:rPr>
                <w:rFonts w:ascii="Times New Roman" w:hAnsi="Times New Roman"/>
                <w:position w:val="0"/>
                <w:sz w:val="22"/>
                <w:szCs w:val="22"/>
              </w:rPr>
              <w:lastRenderedPageBreak/>
              <w:t>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660" w:type="pct"/>
          </w:tcPr>
          <w:p w14:paraId="5ABD84E8"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Đ 7.3 TCVN 4513:1988</w:t>
            </w:r>
          </w:p>
          <w:p w14:paraId="33A0AC7F"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5.8.5 TCVN 7336:2021</w:t>
            </w:r>
          </w:p>
        </w:tc>
        <w:tc>
          <w:tcPr>
            <w:tcW w:w="330" w:type="pct"/>
          </w:tcPr>
          <w:p w14:paraId="36065369" w14:textId="2EC4F482" w:rsidR="001712D3" w:rsidRPr="00C03834" w:rsidRDefault="001712D3" w:rsidP="00C03834">
            <w:pPr>
              <w:jc w:val="center"/>
              <w:rPr>
                <w:rFonts w:ascii="Times New Roman" w:hAnsi="Times New Roman"/>
                <w:position w:val="0"/>
                <w:sz w:val="22"/>
                <w:szCs w:val="22"/>
              </w:rPr>
            </w:pPr>
          </w:p>
        </w:tc>
      </w:tr>
      <w:tr w:rsidR="00C03834" w:rsidRPr="00C03834" w14:paraId="163FCFDD" w14:textId="77777777" w:rsidTr="00C84A5B">
        <w:trPr>
          <w:trHeight w:val="282"/>
        </w:trPr>
        <w:tc>
          <w:tcPr>
            <w:tcW w:w="251" w:type="pct"/>
          </w:tcPr>
          <w:p w14:paraId="36F39595"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39BE34E5"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Đặt trong nhà</w:t>
            </w:r>
          </w:p>
        </w:tc>
        <w:tc>
          <w:tcPr>
            <w:tcW w:w="880" w:type="pct"/>
          </w:tcPr>
          <w:p w14:paraId="50FFFEC5" w14:textId="4DE04078" w:rsidR="001712D3" w:rsidRPr="00C03834" w:rsidRDefault="001712D3" w:rsidP="00C03834">
            <w:pPr>
              <w:jc w:val="both"/>
              <w:rPr>
                <w:rFonts w:ascii="Times New Roman" w:hAnsi="Times New Roman"/>
                <w:position w:val="0"/>
                <w:sz w:val="22"/>
                <w:szCs w:val="22"/>
              </w:rPr>
            </w:pPr>
          </w:p>
        </w:tc>
        <w:tc>
          <w:tcPr>
            <w:tcW w:w="2144" w:type="pct"/>
          </w:tcPr>
          <w:p w14:paraId="5F417FE1"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6ED3CAC1"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Không cho phép đặt trực tiếp dưới các căn hộ, phòng nhà trẻ, trường học phổ thông, phòng điều trị của bệnh viện, phòng hành chính, giảng đường đại học</w:t>
            </w:r>
          </w:p>
          <w:p w14:paraId="4E163D28" w14:textId="77777777" w:rsidR="001712D3" w:rsidRPr="00C03834" w:rsidRDefault="001712D3" w:rsidP="00C03834">
            <w:pPr>
              <w:jc w:val="both"/>
              <w:rPr>
                <w:rFonts w:ascii="Times New Roman" w:hAnsi="Times New Roman"/>
                <w:position w:val="0"/>
                <w:sz w:val="22"/>
                <w:szCs w:val="22"/>
              </w:rPr>
            </w:pPr>
          </w:p>
          <w:p w14:paraId="463508DD"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Khu vực của trạm bơm phải được ngăn cách với các khu vực khác bằng tường và trần ngăn cháy có giới hạn chịu lửa REI 45</w:t>
            </w:r>
          </w:p>
        </w:tc>
        <w:tc>
          <w:tcPr>
            <w:tcW w:w="660" w:type="pct"/>
          </w:tcPr>
          <w:p w14:paraId="7BA1DE3F"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7.3 TCVN 4513:1988</w:t>
            </w:r>
          </w:p>
          <w:p w14:paraId="0BD82089" w14:textId="77777777" w:rsidR="001712D3" w:rsidRPr="00C03834" w:rsidRDefault="001712D3" w:rsidP="00C03834">
            <w:pPr>
              <w:jc w:val="center"/>
              <w:rPr>
                <w:rFonts w:ascii="Times New Roman" w:hAnsi="Times New Roman"/>
                <w:position w:val="0"/>
                <w:sz w:val="22"/>
                <w:szCs w:val="22"/>
              </w:rPr>
            </w:pPr>
          </w:p>
          <w:p w14:paraId="7D64CECE"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7.4 TCVN 4513:1988</w:t>
            </w:r>
          </w:p>
          <w:p w14:paraId="1F5EA707" w14:textId="77777777" w:rsidR="001712D3" w:rsidRPr="00C03834" w:rsidRDefault="001712D3" w:rsidP="00C03834">
            <w:pPr>
              <w:jc w:val="center"/>
              <w:rPr>
                <w:rFonts w:ascii="Times New Roman" w:hAnsi="Times New Roman"/>
                <w:position w:val="0"/>
                <w:sz w:val="22"/>
                <w:szCs w:val="22"/>
              </w:rPr>
            </w:pPr>
          </w:p>
          <w:p w14:paraId="0D3A8A7E"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7.5 TCVN 4513:1988</w:t>
            </w:r>
          </w:p>
          <w:p w14:paraId="19DFBA2D"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5.8.6 TCVN 7336:2021</w:t>
            </w:r>
          </w:p>
        </w:tc>
        <w:tc>
          <w:tcPr>
            <w:tcW w:w="330" w:type="pct"/>
          </w:tcPr>
          <w:p w14:paraId="36F5FEE1" w14:textId="54E4DF5D" w:rsidR="001712D3" w:rsidRPr="00C03834" w:rsidRDefault="001712D3" w:rsidP="00C03834">
            <w:pPr>
              <w:jc w:val="center"/>
              <w:rPr>
                <w:rFonts w:ascii="Times New Roman" w:hAnsi="Times New Roman"/>
                <w:position w:val="0"/>
                <w:sz w:val="22"/>
                <w:szCs w:val="22"/>
              </w:rPr>
            </w:pPr>
          </w:p>
        </w:tc>
      </w:tr>
      <w:tr w:rsidR="00C03834" w:rsidRPr="00C03834" w14:paraId="49702D37" w14:textId="77777777" w:rsidTr="00C84A5B">
        <w:trPr>
          <w:trHeight w:val="282"/>
        </w:trPr>
        <w:tc>
          <w:tcPr>
            <w:tcW w:w="251" w:type="pct"/>
          </w:tcPr>
          <w:p w14:paraId="291607C2"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4D347957"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Bố trí chung với bơm sinh hoạt</w:t>
            </w:r>
          </w:p>
        </w:tc>
        <w:tc>
          <w:tcPr>
            <w:tcW w:w="880" w:type="pct"/>
          </w:tcPr>
          <w:p w14:paraId="711FCC9A" w14:textId="2F1607CC" w:rsidR="001712D3" w:rsidRPr="00C03834" w:rsidRDefault="001712D3" w:rsidP="00C03834">
            <w:pPr>
              <w:jc w:val="both"/>
              <w:rPr>
                <w:rFonts w:ascii="Times New Roman" w:hAnsi="Times New Roman"/>
                <w:position w:val="0"/>
                <w:sz w:val="22"/>
                <w:szCs w:val="22"/>
              </w:rPr>
            </w:pPr>
          </w:p>
        </w:tc>
        <w:tc>
          <w:tcPr>
            <w:tcW w:w="2144" w:type="pct"/>
          </w:tcPr>
          <w:p w14:paraId="523A4DA8"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Cho phép</w:t>
            </w:r>
          </w:p>
        </w:tc>
        <w:tc>
          <w:tcPr>
            <w:tcW w:w="660" w:type="pct"/>
          </w:tcPr>
          <w:p w14:paraId="21C205DE"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7.3 TCVN 4513:1988</w:t>
            </w:r>
          </w:p>
        </w:tc>
        <w:tc>
          <w:tcPr>
            <w:tcW w:w="330" w:type="pct"/>
          </w:tcPr>
          <w:p w14:paraId="2B67D557" w14:textId="6B59DF34" w:rsidR="001712D3" w:rsidRPr="00C03834" w:rsidRDefault="001712D3" w:rsidP="00C03834">
            <w:pPr>
              <w:jc w:val="center"/>
              <w:rPr>
                <w:rFonts w:ascii="Times New Roman" w:hAnsi="Times New Roman"/>
                <w:position w:val="0"/>
                <w:sz w:val="22"/>
                <w:szCs w:val="22"/>
              </w:rPr>
            </w:pPr>
          </w:p>
        </w:tc>
      </w:tr>
      <w:tr w:rsidR="00C03834" w:rsidRPr="00C03834" w14:paraId="38EFFDC6" w14:textId="77777777" w:rsidTr="00C84A5B">
        <w:trPr>
          <w:trHeight w:val="282"/>
        </w:trPr>
        <w:tc>
          <w:tcPr>
            <w:tcW w:w="251" w:type="pct"/>
          </w:tcPr>
          <w:p w14:paraId="6F83832D"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 xml:space="preserve">- </w:t>
            </w:r>
          </w:p>
        </w:tc>
        <w:tc>
          <w:tcPr>
            <w:tcW w:w="735" w:type="pct"/>
          </w:tcPr>
          <w:p w14:paraId="234C3A47"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Bố trí bơm động cơ đốt trong</w:t>
            </w:r>
          </w:p>
        </w:tc>
        <w:tc>
          <w:tcPr>
            <w:tcW w:w="880" w:type="pct"/>
          </w:tcPr>
          <w:p w14:paraId="3E64830B" w14:textId="7B35EC88" w:rsidR="001712D3" w:rsidRPr="00C03834" w:rsidRDefault="001712D3" w:rsidP="00C03834">
            <w:pPr>
              <w:jc w:val="both"/>
              <w:rPr>
                <w:rFonts w:ascii="Times New Roman" w:hAnsi="Times New Roman"/>
                <w:position w:val="0"/>
                <w:sz w:val="22"/>
                <w:szCs w:val="22"/>
              </w:rPr>
            </w:pPr>
          </w:p>
        </w:tc>
        <w:tc>
          <w:tcPr>
            <w:tcW w:w="2144" w:type="pct"/>
          </w:tcPr>
          <w:p w14:paraId="067C6F71"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Trong các trạm bơm có động cơ đốt trong, cho phép bố trí bồn nhiên liệu (xăng - 250 l, dầu diesel - 500 l) cách biệt với phòng bơm bằng các bộ phận ngăn cháy có giới hạn chịu lửa không nhỏ hơn EI 120</w:t>
            </w:r>
          </w:p>
        </w:tc>
        <w:tc>
          <w:tcPr>
            <w:tcW w:w="660" w:type="pct"/>
          </w:tcPr>
          <w:p w14:paraId="6ECBF7B2"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5.8.18 TCVN 7336:2021</w:t>
            </w:r>
          </w:p>
        </w:tc>
        <w:tc>
          <w:tcPr>
            <w:tcW w:w="330" w:type="pct"/>
          </w:tcPr>
          <w:p w14:paraId="21EA69F7" w14:textId="71D4C7B9" w:rsidR="001712D3" w:rsidRPr="00C03834" w:rsidRDefault="001712D3" w:rsidP="00C03834">
            <w:pPr>
              <w:jc w:val="center"/>
              <w:rPr>
                <w:rFonts w:ascii="Times New Roman" w:hAnsi="Times New Roman"/>
                <w:position w:val="0"/>
                <w:sz w:val="22"/>
                <w:szCs w:val="22"/>
              </w:rPr>
            </w:pPr>
          </w:p>
        </w:tc>
      </w:tr>
      <w:tr w:rsidR="00C03834" w:rsidRPr="00C03834" w14:paraId="3AB01F2F" w14:textId="77777777" w:rsidTr="00C84A5B">
        <w:trPr>
          <w:trHeight w:val="282"/>
        </w:trPr>
        <w:tc>
          <w:tcPr>
            <w:tcW w:w="251" w:type="pct"/>
          </w:tcPr>
          <w:p w14:paraId="69E774FC" w14:textId="77777777" w:rsidR="001712D3" w:rsidRPr="00C03834" w:rsidRDefault="001712D3"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2.2</w:t>
            </w:r>
          </w:p>
        </w:tc>
        <w:tc>
          <w:tcPr>
            <w:tcW w:w="735" w:type="pct"/>
          </w:tcPr>
          <w:p w14:paraId="6F7FE280" w14:textId="77777777" w:rsidR="001712D3" w:rsidRPr="00C03834" w:rsidRDefault="001712D3"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Khoảng cách giữa các thiết bị</w:t>
            </w:r>
          </w:p>
        </w:tc>
        <w:tc>
          <w:tcPr>
            <w:tcW w:w="880" w:type="pct"/>
          </w:tcPr>
          <w:p w14:paraId="18214B7A" w14:textId="77777777" w:rsidR="001712D3" w:rsidRPr="00C03834" w:rsidRDefault="001712D3" w:rsidP="00C03834">
            <w:pPr>
              <w:jc w:val="center"/>
              <w:rPr>
                <w:rFonts w:ascii="Times New Roman" w:hAnsi="Times New Roman"/>
                <w:position w:val="0"/>
                <w:sz w:val="22"/>
                <w:szCs w:val="22"/>
              </w:rPr>
            </w:pPr>
          </w:p>
        </w:tc>
        <w:tc>
          <w:tcPr>
            <w:tcW w:w="2144" w:type="pct"/>
          </w:tcPr>
          <w:p w14:paraId="0D1CD429" w14:textId="77777777" w:rsidR="001712D3" w:rsidRPr="00C03834" w:rsidRDefault="001712D3" w:rsidP="00C03834">
            <w:pPr>
              <w:jc w:val="both"/>
              <w:rPr>
                <w:rFonts w:ascii="Times New Roman" w:hAnsi="Times New Roman"/>
                <w:position w:val="0"/>
                <w:sz w:val="22"/>
                <w:szCs w:val="22"/>
              </w:rPr>
            </w:pPr>
          </w:p>
        </w:tc>
        <w:tc>
          <w:tcPr>
            <w:tcW w:w="660" w:type="pct"/>
          </w:tcPr>
          <w:p w14:paraId="2603DE9F" w14:textId="77777777" w:rsidR="001712D3" w:rsidRPr="00C03834" w:rsidRDefault="001712D3" w:rsidP="00C03834">
            <w:pPr>
              <w:ind w:left="-143" w:right="-15"/>
              <w:jc w:val="center"/>
              <w:rPr>
                <w:rFonts w:ascii="Times New Roman" w:hAnsi="Times New Roman"/>
                <w:position w:val="0"/>
                <w:sz w:val="22"/>
                <w:szCs w:val="22"/>
              </w:rPr>
            </w:pPr>
          </w:p>
        </w:tc>
        <w:tc>
          <w:tcPr>
            <w:tcW w:w="330" w:type="pct"/>
          </w:tcPr>
          <w:p w14:paraId="7D80364D" w14:textId="77777777" w:rsidR="001712D3" w:rsidRPr="00C03834" w:rsidRDefault="001712D3" w:rsidP="00C03834">
            <w:pPr>
              <w:jc w:val="center"/>
              <w:rPr>
                <w:rFonts w:ascii="Times New Roman" w:hAnsi="Times New Roman"/>
                <w:position w:val="0"/>
                <w:sz w:val="22"/>
                <w:szCs w:val="22"/>
              </w:rPr>
            </w:pPr>
          </w:p>
        </w:tc>
      </w:tr>
      <w:tr w:rsidR="00C03834" w:rsidRPr="00C03834" w14:paraId="42E2F5E9" w14:textId="77777777" w:rsidTr="00C84A5B">
        <w:trPr>
          <w:trHeight w:val="282"/>
        </w:trPr>
        <w:tc>
          <w:tcPr>
            <w:tcW w:w="251" w:type="pct"/>
          </w:tcPr>
          <w:p w14:paraId="11A9279E"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21618E33"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Từ cạnh bên của móng đặt máy bơm và động cơ điện đến tường nhà và khoảng cách giữa các móng </w:t>
            </w:r>
          </w:p>
        </w:tc>
        <w:tc>
          <w:tcPr>
            <w:tcW w:w="880" w:type="pct"/>
          </w:tcPr>
          <w:p w14:paraId="3698FE0A" w14:textId="5EC00BED" w:rsidR="001712D3" w:rsidRPr="00C03834" w:rsidRDefault="001712D3" w:rsidP="00C03834">
            <w:pPr>
              <w:jc w:val="both"/>
              <w:rPr>
                <w:rFonts w:ascii="Times New Roman" w:hAnsi="Times New Roman"/>
                <w:position w:val="0"/>
                <w:sz w:val="22"/>
                <w:szCs w:val="22"/>
              </w:rPr>
            </w:pPr>
          </w:p>
        </w:tc>
        <w:tc>
          <w:tcPr>
            <w:tcW w:w="2144" w:type="pct"/>
          </w:tcPr>
          <w:p w14:paraId="6239AD42"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70 mm</w:t>
            </w:r>
          </w:p>
        </w:tc>
        <w:tc>
          <w:tcPr>
            <w:tcW w:w="660" w:type="pct"/>
          </w:tcPr>
          <w:p w14:paraId="59B8B503" w14:textId="77777777" w:rsidR="001712D3" w:rsidRPr="00C03834" w:rsidRDefault="001712D3"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 7.19 TCVN 4513:1988</w:t>
            </w:r>
          </w:p>
        </w:tc>
        <w:tc>
          <w:tcPr>
            <w:tcW w:w="330" w:type="pct"/>
          </w:tcPr>
          <w:p w14:paraId="1E050D7B" w14:textId="0AFEEB89" w:rsidR="001712D3" w:rsidRPr="00C03834" w:rsidRDefault="001712D3" w:rsidP="00C03834">
            <w:pPr>
              <w:jc w:val="center"/>
              <w:rPr>
                <w:rFonts w:ascii="Times New Roman" w:hAnsi="Times New Roman"/>
                <w:position w:val="0"/>
                <w:sz w:val="22"/>
                <w:szCs w:val="22"/>
              </w:rPr>
            </w:pPr>
          </w:p>
        </w:tc>
      </w:tr>
      <w:tr w:rsidR="00C03834" w:rsidRPr="00C03834" w14:paraId="3D711853" w14:textId="77777777" w:rsidTr="00C84A5B">
        <w:trPr>
          <w:trHeight w:val="282"/>
        </w:trPr>
        <w:tc>
          <w:tcPr>
            <w:tcW w:w="251" w:type="pct"/>
          </w:tcPr>
          <w:p w14:paraId="1800B766"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6E889008"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Từ cạnh bệ máy bơm phía ống hút đến mặt tường nhà đối diện </w:t>
            </w:r>
          </w:p>
        </w:tc>
        <w:tc>
          <w:tcPr>
            <w:tcW w:w="880" w:type="pct"/>
          </w:tcPr>
          <w:p w14:paraId="080A63CB" w14:textId="089659F1" w:rsidR="001712D3" w:rsidRPr="00C03834" w:rsidRDefault="001712D3" w:rsidP="00C03834">
            <w:pPr>
              <w:jc w:val="both"/>
              <w:rPr>
                <w:rFonts w:ascii="Times New Roman" w:hAnsi="Times New Roman"/>
                <w:position w:val="0"/>
                <w:sz w:val="22"/>
                <w:szCs w:val="22"/>
              </w:rPr>
            </w:pPr>
          </w:p>
        </w:tc>
        <w:tc>
          <w:tcPr>
            <w:tcW w:w="2144" w:type="pct"/>
          </w:tcPr>
          <w:p w14:paraId="37CF236F"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1.000 mm</w:t>
            </w:r>
          </w:p>
          <w:p w14:paraId="208F2049" w14:textId="77777777" w:rsidR="001712D3" w:rsidRPr="00C03834" w:rsidRDefault="001712D3" w:rsidP="00C03834">
            <w:pPr>
              <w:jc w:val="both"/>
              <w:rPr>
                <w:rFonts w:ascii="Times New Roman" w:hAnsi="Times New Roman"/>
                <w:position w:val="0"/>
                <w:sz w:val="22"/>
                <w:szCs w:val="22"/>
              </w:rPr>
            </w:pPr>
          </w:p>
        </w:tc>
        <w:tc>
          <w:tcPr>
            <w:tcW w:w="660" w:type="pct"/>
          </w:tcPr>
          <w:p w14:paraId="2DD64485" w14:textId="77777777" w:rsidR="001712D3" w:rsidRPr="00C03834" w:rsidRDefault="001712D3"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 7.19 TCVN 4513:1988</w:t>
            </w:r>
          </w:p>
        </w:tc>
        <w:tc>
          <w:tcPr>
            <w:tcW w:w="330" w:type="pct"/>
          </w:tcPr>
          <w:p w14:paraId="100F7E68" w14:textId="709EACD3" w:rsidR="001712D3" w:rsidRPr="00C03834" w:rsidRDefault="001712D3" w:rsidP="00C03834">
            <w:pPr>
              <w:jc w:val="center"/>
              <w:rPr>
                <w:rFonts w:ascii="Times New Roman" w:hAnsi="Times New Roman"/>
                <w:position w:val="0"/>
                <w:sz w:val="22"/>
                <w:szCs w:val="22"/>
              </w:rPr>
            </w:pPr>
          </w:p>
        </w:tc>
      </w:tr>
      <w:tr w:rsidR="00C03834" w:rsidRPr="00C03834" w14:paraId="25F344A7" w14:textId="77777777" w:rsidTr="00C84A5B">
        <w:trPr>
          <w:trHeight w:val="282"/>
        </w:trPr>
        <w:tc>
          <w:tcPr>
            <w:tcW w:w="251" w:type="pct"/>
          </w:tcPr>
          <w:p w14:paraId="36BEF900"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57634E77"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Từ cạnh bệ máy bơm phía động cơ điện đến mặt tường nhà </w:t>
            </w:r>
          </w:p>
        </w:tc>
        <w:tc>
          <w:tcPr>
            <w:tcW w:w="880" w:type="pct"/>
          </w:tcPr>
          <w:p w14:paraId="17C6006D" w14:textId="0B053A09" w:rsidR="001712D3" w:rsidRPr="00C03834" w:rsidRDefault="001712D3" w:rsidP="00C03834">
            <w:pPr>
              <w:jc w:val="both"/>
              <w:rPr>
                <w:rFonts w:ascii="Times New Roman" w:hAnsi="Times New Roman"/>
                <w:position w:val="0"/>
                <w:sz w:val="22"/>
                <w:szCs w:val="22"/>
              </w:rPr>
            </w:pPr>
          </w:p>
        </w:tc>
        <w:tc>
          <w:tcPr>
            <w:tcW w:w="2144" w:type="pct"/>
          </w:tcPr>
          <w:p w14:paraId="1F6D2CCA"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Không nhỏ hơn khoảng cách cần thiết để rút roto của động cơ điện ra mà không cần tháo động cơ điện ra khỏi bệ máy</w:t>
            </w:r>
          </w:p>
          <w:p w14:paraId="3A5BF861"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Giữa máy bơm hoặc động cơ điện và tường: 1 m</w:t>
            </w:r>
          </w:p>
        </w:tc>
        <w:tc>
          <w:tcPr>
            <w:tcW w:w="660" w:type="pct"/>
          </w:tcPr>
          <w:p w14:paraId="75548783" w14:textId="77777777" w:rsidR="001712D3" w:rsidRPr="00C03834" w:rsidRDefault="001712D3"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 7.19 TCVN 4513:1988</w:t>
            </w:r>
          </w:p>
          <w:p w14:paraId="46DFAA78" w14:textId="77777777" w:rsidR="001712D3" w:rsidRPr="00C03834" w:rsidRDefault="001712D3"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330" w:type="pct"/>
          </w:tcPr>
          <w:p w14:paraId="0D9B9D6E" w14:textId="1259147D" w:rsidR="001712D3" w:rsidRPr="00C03834" w:rsidRDefault="001712D3" w:rsidP="00C03834">
            <w:pPr>
              <w:jc w:val="center"/>
              <w:rPr>
                <w:rFonts w:ascii="Times New Roman" w:hAnsi="Times New Roman"/>
                <w:position w:val="0"/>
                <w:sz w:val="22"/>
                <w:szCs w:val="22"/>
              </w:rPr>
            </w:pPr>
          </w:p>
        </w:tc>
      </w:tr>
      <w:tr w:rsidR="00C03834" w:rsidRPr="00C03834" w14:paraId="15146EE2" w14:textId="77777777" w:rsidTr="00C84A5B">
        <w:trPr>
          <w:trHeight w:val="282"/>
        </w:trPr>
        <w:tc>
          <w:tcPr>
            <w:tcW w:w="251" w:type="pct"/>
          </w:tcPr>
          <w:p w14:paraId="009D7D49"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34DBF8FE"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Lối đi trong trạm bơm</w:t>
            </w:r>
          </w:p>
        </w:tc>
        <w:tc>
          <w:tcPr>
            <w:tcW w:w="880" w:type="pct"/>
          </w:tcPr>
          <w:p w14:paraId="75EBE6D6" w14:textId="629029AF" w:rsidR="001712D3" w:rsidRPr="00C03834" w:rsidRDefault="001712D3" w:rsidP="00C03834">
            <w:pPr>
              <w:jc w:val="both"/>
              <w:rPr>
                <w:rFonts w:ascii="Times New Roman" w:hAnsi="Times New Roman"/>
                <w:position w:val="0"/>
                <w:sz w:val="22"/>
                <w:szCs w:val="22"/>
              </w:rPr>
            </w:pPr>
          </w:p>
        </w:tc>
        <w:tc>
          <w:tcPr>
            <w:tcW w:w="2144" w:type="pct"/>
          </w:tcPr>
          <w:p w14:paraId="03EF4AA2" w14:textId="77777777" w:rsidR="001712D3" w:rsidRPr="00C03834" w:rsidRDefault="001712D3" w:rsidP="00C03834">
            <w:pPr>
              <w:jc w:val="both"/>
              <w:rPr>
                <w:rFonts w:ascii="Times New Roman" w:hAnsi="Times New Roman"/>
                <w:spacing w:val="-2"/>
                <w:position w:val="0"/>
                <w:sz w:val="22"/>
                <w:szCs w:val="22"/>
              </w:rPr>
            </w:pPr>
            <w:r w:rsidRPr="00C03834">
              <w:rPr>
                <w:rFonts w:ascii="Times New Roman" w:hAnsi="Times New Roman"/>
                <w:spacing w:val="-2"/>
                <w:position w:val="0"/>
                <w:sz w:val="22"/>
                <w:szCs w:val="22"/>
              </w:rPr>
              <w:t>Máy bơm có đường kính ống đẩy từ 100 mm cho phép đặt dọc tường và vách nhà mà không cần lối đi giữa máy bơm và tường nhưng không nhỏ hơn 200 mm tính từ móng nhà đến bệ</w:t>
            </w:r>
          </w:p>
          <w:p w14:paraId="0E0ED297"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lastRenderedPageBreak/>
              <w:t>Cho phép đặt 02 máy bơm trên cùng 01 móng mà không cần lối đi lại giữa chúng nhưng xung quanh phải có lối đi riêng rộng tối thiểu 700 mm</w:t>
            </w:r>
          </w:p>
        </w:tc>
        <w:tc>
          <w:tcPr>
            <w:tcW w:w="660" w:type="pct"/>
          </w:tcPr>
          <w:p w14:paraId="69B1A4FF" w14:textId="77777777" w:rsidR="001712D3" w:rsidRPr="00C03834" w:rsidRDefault="001712D3"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lastRenderedPageBreak/>
              <w:t>Đ 7.19 TCVN 4513:1988</w:t>
            </w:r>
          </w:p>
        </w:tc>
        <w:tc>
          <w:tcPr>
            <w:tcW w:w="330" w:type="pct"/>
          </w:tcPr>
          <w:p w14:paraId="5F13C90A" w14:textId="7E73C05F" w:rsidR="001712D3" w:rsidRPr="00C03834" w:rsidRDefault="001712D3" w:rsidP="00C03834">
            <w:pPr>
              <w:jc w:val="center"/>
              <w:rPr>
                <w:rFonts w:ascii="Times New Roman" w:hAnsi="Times New Roman"/>
                <w:position w:val="0"/>
                <w:sz w:val="22"/>
                <w:szCs w:val="22"/>
              </w:rPr>
            </w:pPr>
          </w:p>
        </w:tc>
      </w:tr>
      <w:tr w:rsidR="00C03834" w:rsidRPr="00C03834" w14:paraId="192339E0" w14:textId="77777777" w:rsidTr="00C84A5B">
        <w:trPr>
          <w:trHeight w:val="282"/>
        </w:trPr>
        <w:tc>
          <w:tcPr>
            <w:tcW w:w="251" w:type="pct"/>
          </w:tcPr>
          <w:p w14:paraId="4BEE9D4E"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1C15A4EF"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Chiều cao thông thủy trạm bơm</w:t>
            </w:r>
          </w:p>
        </w:tc>
        <w:tc>
          <w:tcPr>
            <w:tcW w:w="880" w:type="pct"/>
          </w:tcPr>
          <w:p w14:paraId="05653860" w14:textId="4F9C042D" w:rsidR="001712D3" w:rsidRPr="00C03834" w:rsidRDefault="001712D3" w:rsidP="00C03834">
            <w:pPr>
              <w:jc w:val="both"/>
              <w:rPr>
                <w:rFonts w:ascii="Times New Roman" w:hAnsi="Times New Roman"/>
                <w:position w:val="0"/>
                <w:sz w:val="22"/>
                <w:szCs w:val="22"/>
              </w:rPr>
            </w:pPr>
          </w:p>
        </w:tc>
        <w:tc>
          <w:tcPr>
            <w:tcW w:w="2144" w:type="pct"/>
          </w:tcPr>
          <w:p w14:paraId="35518389"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Trạm bơm có thiết bị nâng: khoảng cách thông thủy từ đáy vật được nâng đến đỉnh thiết bị đặt ở dưới không nhỏ hơn 500 mm</w:t>
            </w:r>
          </w:p>
          <w:p w14:paraId="132FF3E4"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Trạm bơm không có thiết bị nâng: chiều cao thông thủy tối thiểu 2,2 m</w:t>
            </w:r>
          </w:p>
        </w:tc>
        <w:tc>
          <w:tcPr>
            <w:tcW w:w="660" w:type="pct"/>
          </w:tcPr>
          <w:p w14:paraId="31AC327E"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7.20 TCVN 4513:1988</w:t>
            </w:r>
          </w:p>
        </w:tc>
        <w:tc>
          <w:tcPr>
            <w:tcW w:w="330" w:type="pct"/>
          </w:tcPr>
          <w:p w14:paraId="3619DC3F" w14:textId="39A7E8DC" w:rsidR="001712D3" w:rsidRPr="00C03834" w:rsidRDefault="001712D3" w:rsidP="00C03834">
            <w:pPr>
              <w:jc w:val="center"/>
              <w:rPr>
                <w:rFonts w:ascii="Times New Roman" w:hAnsi="Times New Roman"/>
                <w:position w:val="0"/>
                <w:sz w:val="22"/>
                <w:szCs w:val="22"/>
              </w:rPr>
            </w:pPr>
          </w:p>
        </w:tc>
      </w:tr>
      <w:tr w:rsidR="00C03834" w:rsidRPr="00C03834" w14:paraId="47AB15D1" w14:textId="77777777" w:rsidTr="00C84A5B">
        <w:trPr>
          <w:trHeight w:val="282"/>
        </w:trPr>
        <w:tc>
          <w:tcPr>
            <w:tcW w:w="251" w:type="pct"/>
          </w:tcPr>
          <w:p w14:paraId="777009CF"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20353653"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Giữa các bộ điều khiển và giữa bộ điều khiển với tường</w:t>
            </w:r>
          </w:p>
        </w:tc>
        <w:tc>
          <w:tcPr>
            <w:tcW w:w="880" w:type="pct"/>
          </w:tcPr>
          <w:p w14:paraId="3471C5D3" w14:textId="2F5917E0" w:rsidR="001712D3" w:rsidRPr="00C03834" w:rsidRDefault="001712D3" w:rsidP="00C03834">
            <w:pPr>
              <w:jc w:val="both"/>
              <w:rPr>
                <w:rFonts w:ascii="Times New Roman" w:hAnsi="Times New Roman"/>
                <w:position w:val="0"/>
                <w:sz w:val="22"/>
                <w:szCs w:val="22"/>
              </w:rPr>
            </w:pPr>
          </w:p>
        </w:tc>
        <w:tc>
          <w:tcPr>
            <w:tcW w:w="2144" w:type="pct"/>
          </w:tcPr>
          <w:p w14:paraId="3A9F9B29"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0,5 m</w:t>
            </w:r>
          </w:p>
        </w:tc>
        <w:tc>
          <w:tcPr>
            <w:tcW w:w="660" w:type="pct"/>
          </w:tcPr>
          <w:p w14:paraId="1810571A"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330" w:type="pct"/>
          </w:tcPr>
          <w:p w14:paraId="45EA46CE" w14:textId="799D0C92" w:rsidR="001712D3" w:rsidRPr="00C03834" w:rsidRDefault="001712D3" w:rsidP="00C03834">
            <w:pPr>
              <w:jc w:val="center"/>
              <w:rPr>
                <w:rFonts w:ascii="Times New Roman" w:hAnsi="Times New Roman"/>
                <w:position w:val="0"/>
                <w:sz w:val="22"/>
                <w:szCs w:val="22"/>
              </w:rPr>
            </w:pPr>
          </w:p>
        </w:tc>
      </w:tr>
      <w:tr w:rsidR="00C03834" w:rsidRPr="00C03834" w14:paraId="64CF16B6" w14:textId="77777777" w:rsidTr="00C84A5B">
        <w:trPr>
          <w:trHeight w:val="282"/>
        </w:trPr>
        <w:tc>
          <w:tcPr>
            <w:tcW w:w="251" w:type="pct"/>
          </w:tcPr>
          <w:p w14:paraId="0970C99F"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46F3924E"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Giữa các máy bơm hoặc động cơ điện</w:t>
            </w:r>
          </w:p>
        </w:tc>
        <w:tc>
          <w:tcPr>
            <w:tcW w:w="880" w:type="pct"/>
          </w:tcPr>
          <w:p w14:paraId="0940A75C" w14:textId="07F5CAF0" w:rsidR="001712D3" w:rsidRPr="00C03834" w:rsidRDefault="001712D3" w:rsidP="00C03834">
            <w:pPr>
              <w:jc w:val="both"/>
              <w:rPr>
                <w:rFonts w:ascii="Times New Roman" w:hAnsi="Times New Roman"/>
                <w:position w:val="0"/>
                <w:sz w:val="22"/>
                <w:szCs w:val="22"/>
              </w:rPr>
            </w:pPr>
          </w:p>
        </w:tc>
        <w:tc>
          <w:tcPr>
            <w:tcW w:w="2144" w:type="pct"/>
          </w:tcPr>
          <w:p w14:paraId="7BEB0136"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0,7 m</w:t>
            </w:r>
          </w:p>
        </w:tc>
        <w:tc>
          <w:tcPr>
            <w:tcW w:w="660" w:type="pct"/>
          </w:tcPr>
          <w:p w14:paraId="019A7C64"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330" w:type="pct"/>
          </w:tcPr>
          <w:p w14:paraId="1EA2C0E7" w14:textId="18F83647" w:rsidR="001712D3" w:rsidRPr="00C03834" w:rsidRDefault="001712D3" w:rsidP="00C03834">
            <w:pPr>
              <w:jc w:val="center"/>
              <w:rPr>
                <w:rFonts w:ascii="Times New Roman" w:hAnsi="Times New Roman"/>
                <w:position w:val="0"/>
                <w:sz w:val="22"/>
                <w:szCs w:val="22"/>
              </w:rPr>
            </w:pPr>
          </w:p>
        </w:tc>
      </w:tr>
      <w:tr w:rsidR="00C03834" w:rsidRPr="00C03834" w14:paraId="1343385E" w14:textId="77777777" w:rsidTr="00C84A5B">
        <w:trPr>
          <w:trHeight w:val="282"/>
        </w:trPr>
        <w:tc>
          <w:tcPr>
            <w:tcW w:w="251" w:type="pct"/>
          </w:tcPr>
          <w:p w14:paraId="77A743AE"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66DC6098"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Giữa các máy nén khí</w:t>
            </w:r>
          </w:p>
        </w:tc>
        <w:tc>
          <w:tcPr>
            <w:tcW w:w="880" w:type="pct"/>
          </w:tcPr>
          <w:p w14:paraId="2F72A71F" w14:textId="7B771580" w:rsidR="001712D3" w:rsidRPr="00C03834" w:rsidRDefault="001712D3" w:rsidP="00C03834">
            <w:pPr>
              <w:jc w:val="both"/>
              <w:rPr>
                <w:rFonts w:ascii="Times New Roman" w:hAnsi="Times New Roman"/>
                <w:position w:val="0"/>
                <w:sz w:val="22"/>
                <w:szCs w:val="22"/>
              </w:rPr>
            </w:pPr>
          </w:p>
        </w:tc>
        <w:tc>
          <w:tcPr>
            <w:tcW w:w="2144" w:type="pct"/>
          </w:tcPr>
          <w:p w14:paraId="08EF151D"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1,5 m</w:t>
            </w:r>
          </w:p>
        </w:tc>
        <w:tc>
          <w:tcPr>
            <w:tcW w:w="660" w:type="pct"/>
          </w:tcPr>
          <w:p w14:paraId="57099FE6"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330" w:type="pct"/>
          </w:tcPr>
          <w:p w14:paraId="27481465" w14:textId="0546F160" w:rsidR="001712D3" w:rsidRPr="00C03834" w:rsidRDefault="001712D3" w:rsidP="00C03834">
            <w:pPr>
              <w:jc w:val="center"/>
              <w:rPr>
                <w:rFonts w:ascii="Times New Roman" w:hAnsi="Times New Roman"/>
                <w:position w:val="0"/>
                <w:sz w:val="22"/>
                <w:szCs w:val="22"/>
              </w:rPr>
            </w:pPr>
          </w:p>
        </w:tc>
      </w:tr>
      <w:tr w:rsidR="00C03834" w:rsidRPr="00C03834" w14:paraId="5824195C" w14:textId="77777777" w:rsidTr="00C84A5B">
        <w:trPr>
          <w:trHeight w:val="282"/>
        </w:trPr>
        <w:tc>
          <w:tcPr>
            <w:tcW w:w="251" w:type="pct"/>
          </w:tcPr>
          <w:p w14:paraId="14D6212D"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75C38992"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Giữa máy nén khí với tường</w:t>
            </w:r>
          </w:p>
        </w:tc>
        <w:tc>
          <w:tcPr>
            <w:tcW w:w="880" w:type="pct"/>
          </w:tcPr>
          <w:p w14:paraId="69819827" w14:textId="2280D82C" w:rsidR="001712D3" w:rsidRPr="00C03834" w:rsidRDefault="001712D3" w:rsidP="00C03834">
            <w:pPr>
              <w:jc w:val="both"/>
              <w:rPr>
                <w:rFonts w:ascii="Times New Roman" w:hAnsi="Times New Roman"/>
                <w:position w:val="0"/>
                <w:sz w:val="22"/>
                <w:szCs w:val="22"/>
              </w:rPr>
            </w:pPr>
          </w:p>
        </w:tc>
        <w:tc>
          <w:tcPr>
            <w:tcW w:w="2144" w:type="pct"/>
          </w:tcPr>
          <w:p w14:paraId="26EAF5FB"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1 m</w:t>
            </w:r>
          </w:p>
        </w:tc>
        <w:tc>
          <w:tcPr>
            <w:tcW w:w="660" w:type="pct"/>
          </w:tcPr>
          <w:p w14:paraId="1EEB6E96"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5.8.10 TCVN 7336:2021</w:t>
            </w:r>
          </w:p>
        </w:tc>
        <w:tc>
          <w:tcPr>
            <w:tcW w:w="330" w:type="pct"/>
          </w:tcPr>
          <w:p w14:paraId="48FE2025" w14:textId="0DA6B077" w:rsidR="001712D3" w:rsidRPr="00C03834" w:rsidRDefault="001712D3" w:rsidP="00C03834">
            <w:pPr>
              <w:jc w:val="center"/>
              <w:rPr>
                <w:rFonts w:ascii="Times New Roman" w:hAnsi="Times New Roman"/>
                <w:position w:val="0"/>
                <w:sz w:val="22"/>
                <w:szCs w:val="22"/>
              </w:rPr>
            </w:pPr>
          </w:p>
        </w:tc>
      </w:tr>
      <w:tr w:rsidR="00C03834" w:rsidRPr="00C03834" w14:paraId="1F7699E1" w14:textId="77777777" w:rsidTr="00C84A5B">
        <w:trPr>
          <w:trHeight w:val="282"/>
        </w:trPr>
        <w:tc>
          <w:tcPr>
            <w:tcW w:w="251" w:type="pct"/>
          </w:tcPr>
          <w:p w14:paraId="7BEDCA2A" w14:textId="77777777" w:rsidR="001712D3" w:rsidRPr="00C03834" w:rsidRDefault="001712D3"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2.3</w:t>
            </w:r>
          </w:p>
        </w:tc>
        <w:tc>
          <w:tcPr>
            <w:tcW w:w="735" w:type="pct"/>
          </w:tcPr>
          <w:p w14:paraId="6C71B51A" w14:textId="77777777" w:rsidR="001712D3" w:rsidRPr="00C03834" w:rsidRDefault="001712D3"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Liên lạc</w:t>
            </w:r>
          </w:p>
        </w:tc>
        <w:tc>
          <w:tcPr>
            <w:tcW w:w="880" w:type="pct"/>
          </w:tcPr>
          <w:p w14:paraId="613D8C6C" w14:textId="43F1CF73" w:rsidR="001712D3" w:rsidRPr="00C03834" w:rsidRDefault="001712D3" w:rsidP="00C03834">
            <w:pPr>
              <w:jc w:val="both"/>
              <w:rPr>
                <w:rFonts w:ascii="Times New Roman" w:hAnsi="Times New Roman"/>
                <w:position w:val="0"/>
                <w:sz w:val="22"/>
                <w:szCs w:val="22"/>
              </w:rPr>
            </w:pPr>
          </w:p>
        </w:tc>
        <w:tc>
          <w:tcPr>
            <w:tcW w:w="2144" w:type="pct"/>
          </w:tcPr>
          <w:p w14:paraId="02DD0D5A"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Trạm bơm phải được trang bị điện thoại kết nối với phòng trực điều khiển chống cháy</w:t>
            </w:r>
          </w:p>
        </w:tc>
        <w:tc>
          <w:tcPr>
            <w:tcW w:w="660" w:type="pct"/>
          </w:tcPr>
          <w:p w14:paraId="7555EFC3"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5.8.8 TCVN 7336:2021</w:t>
            </w:r>
          </w:p>
        </w:tc>
        <w:tc>
          <w:tcPr>
            <w:tcW w:w="330" w:type="pct"/>
          </w:tcPr>
          <w:p w14:paraId="7CDC0346" w14:textId="4ECC8EBC" w:rsidR="001712D3" w:rsidRPr="00C03834" w:rsidRDefault="001712D3" w:rsidP="00C03834">
            <w:pPr>
              <w:jc w:val="center"/>
              <w:rPr>
                <w:rFonts w:ascii="Times New Roman" w:hAnsi="Times New Roman"/>
                <w:position w:val="0"/>
                <w:sz w:val="22"/>
                <w:szCs w:val="22"/>
              </w:rPr>
            </w:pPr>
          </w:p>
        </w:tc>
      </w:tr>
      <w:tr w:rsidR="00C03834" w:rsidRPr="00C03834" w14:paraId="7215DAF7" w14:textId="77777777" w:rsidTr="00C84A5B">
        <w:trPr>
          <w:trHeight w:val="282"/>
        </w:trPr>
        <w:tc>
          <w:tcPr>
            <w:tcW w:w="251" w:type="pct"/>
          </w:tcPr>
          <w:p w14:paraId="23FA138C" w14:textId="77777777" w:rsidR="001712D3" w:rsidRPr="00C03834" w:rsidRDefault="001712D3"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2.4</w:t>
            </w:r>
          </w:p>
        </w:tc>
        <w:tc>
          <w:tcPr>
            <w:tcW w:w="735" w:type="pct"/>
          </w:tcPr>
          <w:p w14:paraId="4BCCAE49" w14:textId="77777777" w:rsidR="001712D3" w:rsidRPr="00C03834" w:rsidRDefault="001712D3"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Chỉ thị</w:t>
            </w:r>
          </w:p>
        </w:tc>
        <w:tc>
          <w:tcPr>
            <w:tcW w:w="880" w:type="pct"/>
          </w:tcPr>
          <w:p w14:paraId="06470ADA" w14:textId="2EB042D9" w:rsidR="001712D3" w:rsidRPr="00C03834" w:rsidRDefault="001712D3" w:rsidP="00C03834">
            <w:pPr>
              <w:jc w:val="both"/>
              <w:rPr>
                <w:rFonts w:ascii="Times New Roman" w:hAnsi="Times New Roman"/>
                <w:position w:val="0"/>
                <w:sz w:val="22"/>
                <w:szCs w:val="22"/>
              </w:rPr>
            </w:pPr>
          </w:p>
        </w:tc>
        <w:tc>
          <w:tcPr>
            <w:tcW w:w="2144" w:type="pct"/>
          </w:tcPr>
          <w:p w14:paraId="0DFDA9CE"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Ở lối vào trạm bơm phải có đèn ghi chữ “trạm bơm chữa cháy”, kết nối với đèn chiếu sáng sự cố</w:t>
            </w:r>
          </w:p>
        </w:tc>
        <w:tc>
          <w:tcPr>
            <w:tcW w:w="660" w:type="pct"/>
          </w:tcPr>
          <w:p w14:paraId="5767F9DC"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5.8.9 TCVN 7336:2021</w:t>
            </w:r>
          </w:p>
        </w:tc>
        <w:tc>
          <w:tcPr>
            <w:tcW w:w="330" w:type="pct"/>
          </w:tcPr>
          <w:p w14:paraId="4AE94556" w14:textId="188CA368" w:rsidR="001712D3" w:rsidRPr="00C03834" w:rsidRDefault="001712D3" w:rsidP="00C03834">
            <w:pPr>
              <w:jc w:val="center"/>
              <w:rPr>
                <w:rFonts w:ascii="Times New Roman" w:hAnsi="Times New Roman"/>
                <w:position w:val="0"/>
                <w:sz w:val="22"/>
                <w:szCs w:val="22"/>
              </w:rPr>
            </w:pPr>
          </w:p>
        </w:tc>
      </w:tr>
      <w:tr w:rsidR="00C03834" w:rsidRPr="00C03834" w14:paraId="1883FD2B" w14:textId="77777777" w:rsidTr="00C84A5B">
        <w:trPr>
          <w:trHeight w:val="282"/>
        </w:trPr>
        <w:tc>
          <w:tcPr>
            <w:tcW w:w="251" w:type="pct"/>
          </w:tcPr>
          <w:p w14:paraId="4B7E370E" w14:textId="77777777" w:rsidR="001712D3" w:rsidRPr="00C03834" w:rsidRDefault="001712D3"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2.5</w:t>
            </w:r>
          </w:p>
        </w:tc>
        <w:tc>
          <w:tcPr>
            <w:tcW w:w="735" w:type="pct"/>
          </w:tcPr>
          <w:p w14:paraId="441301B5" w14:textId="77777777" w:rsidR="001712D3" w:rsidRPr="00C03834" w:rsidRDefault="001712D3"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Khớp nối với xe chữa cháy</w:t>
            </w:r>
          </w:p>
        </w:tc>
        <w:tc>
          <w:tcPr>
            <w:tcW w:w="880" w:type="pct"/>
          </w:tcPr>
          <w:p w14:paraId="28354CA1" w14:textId="3B015107" w:rsidR="001712D3" w:rsidRPr="00C03834" w:rsidRDefault="001712D3" w:rsidP="00C03834">
            <w:pPr>
              <w:jc w:val="both"/>
              <w:rPr>
                <w:rFonts w:ascii="Times New Roman" w:hAnsi="Times New Roman"/>
                <w:position w:val="0"/>
                <w:sz w:val="22"/>
                <w:szCs w:val="22"/>
              </w:rPr>
            </w:pPr>
          </w:p>
        </w:tc>
        <w:tc>
          <w:tcPr>
            <w:tcW w:w="2144" w:type="pct"/>
          </w:tcPr>
          <w:p w14:paraId="1176BEC3"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Bên ngoài trạm bơm phải bố trí ít nhất hai khớp nối để kết nối với xe chữa cháy</w:t>
            </w:r>
          </w:p>
        </w:tc>
        <w:tc>
          <w:tcPr>
            <w:tcW w:w="660" w:type="pct"/>
          </w:tcPr>
          <w:p w14:paraId="1381019B"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5.8.12 TCVN 7336:2021</w:t>
            </w:r>
          </w:p>
        </w:tc>
        <w:tc>
          <w:tcPr>
            <w:tcW w:w="330" w:type="pct"/>
          </w:tcPr>
          <w:p w14:paraId="572744B7" w14:textId="66658FD7" w:rsidR="001712D3" w:rsidRPr="00C03834" w:rsidRDefault="001712D3" w:rsidP="00C03834">
            <w:pPr>
              <w:jc w:val="center"/>
              <w:rPr>
                <w:rFonts w:ascii="Times New Roman" w:hAnsi="Times New Roman"/>
                <w:position w:val="0"/>
                <w:sz w:val="22"/>
                <w:szCs w:val="22"/>
              </w:rPr>
            </w:pPr>
          </w:p>
        </w:tc>
      </w:tr>
      <w:tr w:rsidR="00C03834" w:rsidRPr="00C03834" w14:paraId="1EFD29AB" w14:textId="77777777" w:rsidTr="00C84A5B">
        <w:trPr>
          <w:trHeight w:val="282"/>
        </w:trPr>
        <w:tc>
          <w:tcPr>
            <w:tcW w:w="251" w:type="pct"/>
          </w:tcPr>
          <w:p w14:paraId="1A94288D" w14:textId="77777777" w:rsidR="001712D3" w:rsidRPr="00C03834" w:rsidRDefault="001712D3" w:rsidP="00C03834">
            <w:pPr>
              <w:jc w:val="center"/>
              <w:rPr>
                <w:rFonts w:ascii="Times New Roman" w:hAnsi="Times New Roman"/>
                <w:b/>
                <w:bCs/>
                <w:position w:val="0"/>
                <w:sz w:val="22"/>
                <w:szCs w:val="22"/>
              </w:rPr>
            </w:pPr>
            <w:r w:rsidRPr="00C03834">
              <w:rPr>
                <w:rFonts w:ascii="Times New Roman" w:hAnsi="Times New Roman"/>
                <w:b/>
                <w:bCs/>
                <w:position w:val="0"/>
                <w:sz w:val="22"/>
                <w:szCs w:val="22"/>
              </w:rPr>
              <w:t>2.6</w:t>
            </w:r>
          </w:p>
        </w:tc>
        <w:tc>
          <w:tcPr>
            <w:tcW w:w="735" w:type="pct"/>
          </w:tcPr>
          <w:p w14:paraId="40E4591A" w14:textId="77777777" w:rsidR="001712D3" w:rsidRPr="00C03834" w:rsidRDefault="001712D3" w:rsidP="00C03834">
            <w:pPr>
              <w:jc w:val="both"/>
              <w:rPr>
                <w:rFonts w:ascii="Times New Roman" w:hAnsi="Times New Roman"/>
                <w:b/>
                <w:bCs/>
                <w:position w:val="0"/>
                <w:sz w:val="22"/>
                <w:szCs w:val="22"/>
              </w:rPr>
            </w:pPr>
            <w:r w:rsidRPr="00C03834">
              <w:rPr>
                <w:rFonts w:ascii="Times New Roman" w:hAnsi="Times New Roman"/>
                <w:b/>
                <w:bCs/>
                <w:position w:val="0"/>
                <w:sz w:val="22"/>
                <w:szCs w:val="22"/>
              </w:rPr>
              <w:t>Chống ngập</w:t>
            </w:r>
          </w:p>
        </w:tc>
        <w:tc>
          <w:tcPr>
            <w:tcW w:w="880" w:type="pct"/>
          </w:tcPr>
          <w:p w14:paraId="133B16E9" w14:textId="3C8E5D59" w:rsidR="001712D3" w:rsidRPr="00C03834" w:rsidRDefault="001712D3" w:rsidP="00C03834">
            <w:pPr>
              <w:jc w:val="both"/>
              <w:rPr>
                <w:rFonts w:ascii="Times New Roman" w:hAnsi="Times New Roman"/>
                <w:position w:val="0"/>
                <w:sz w:val="22"/>
                <w:szCs w:val="22"/>
              </w:rPr>
            </w:pPr>
          </w:p>
        </w:tc>
        <w:tc>
          <w:tcPr>
            <w:tcW w:w="2144" w:type="pct"/>
          </w:tcPr>
          <w:p w14:paraId="3048D95D"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Trong các trạm bơm đặt ngầm và bán ngầm, cần có các biện pháp chống ngập cho các thiết bị trong trường hợp sự cố với máy bơm lớn nhất, cũng như trên các van hoặc đường ống bằng các biện pháp sau:</w:t>
            </w:r>
          </w:p>
          <w:p w14:paraId="75C7A01F" w14:textId="77777777" w:rsidR="001712D3" w:rsidRPr="00C03834" w:rsidRDefault="001712D3" w:rsidP="00C03834">
            <w:pPr>
              <w:tabs>
                <w:tab w:val="left" w:pos="769"/>
              </w:tabs>
              <w:jc w:val="both"/>
              <w:rPr>
                <w:rFonts w:ascii="Times New Roman" w:hAnsi="Times New Roman"/>
                <w:position w:val="0"/>
                <w:sz w:val="22"/>
                <w:szCs w:val="22"/>
              </w:rPr>
            </w:pPr>
            <w:r w:rsidRPr="00C03834">
              <w:rPr>
                <w:rFonts w:ascii="Times New Roman" w:hAnsi="Times New Roman"/>
                <w:position w:val="0"/>
                <w:sz w:val="22"/>
                <w:szCs w:val="22"/>
              </w:rPr>
              <w:t>- Đặt động cơ điện của bơm cao hơn ít nhất 0,5 m so với sàn;</w:t>
            </w:r>
          </w:p>
          <w:p w14:paraId="0656AF37" w14:textId="77777777" w:rsidR="001712D3" w:rsidRPr="00C03834" w:rsidRDefault="001712D3" w:rsidP="00C03834">
            <w:pPr>
              <w:tabs>
                <w:tab w:val="left" w:pos="769"/>
              </w:tabs>
              <w:jc w:val="both"/>
              <w:rPr>
                <w:rFonts w:ascii="Times New Roman" w:hAnsi="Times New Roman"/>
                <w:position w:val="0"/>
                <w:sz w:val="22"/>
                <w:szCs w:val="22"/>
              </w:rPr>
            </w:pPr>
            <w:r w:rsidRPr="00C03834">
              <w:rPr>
                <w:rFonts w:ascii="Times New Roman" w:hAnsi="Times New Roman"/>
                <w:position w:val="0"/>
                <w:sz w:val="22"/>
                <w:szCs w:val="22"/>
              </w:rPr>
              <w:t>- Thoát nước trong trường hợp sự cố vào cống hoặc mặt đất;</w:t>
            </w:r>
          </w:p>
          <w:p w14:paraId="468C7E76"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Thoát nước từ hố thu bằng máy bơm chuyên dụng.</w:t>
            </w:r>
          </w:p>
        </w:tc>
        <w:tc>
          <w:tcPr>
            <w:tcW w:w="660" w:type="pct"/>
          </w:tcPr>
          <w:p w14:paraId="16DC5886"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5.8.16 TCVN 7336:2021</w:t>
            </w:r>
          </w:p>
        </w:tc>
        <w:tc>
          <w:tcPr>
            <w:tcW w:w="330" w:type="pct"/>
          </w:tcPr>
          <w:p w14:paraId="1E3CD67D" w14:textId="614C1ABF" w:rsidR="001712D3" w:rsidRPr="00C03834" w:rsidRDefault="001712D3" w:rsidP="00C03834">
            <w:pPr>
              <w:jc w:val="center"/>
              <w:rPr>
                <w:rFonts w:ascii="Times New Roman" w:hAnsi="Times New Roman"/>
                <w:position w:val="0"/>
                <w:sz w:val="22"/>
                <w:szCs w:val="22"/>
              </w:rPr>
            </w:pPr>
          </w:p>
        </w:tc>
      </w:tr>
      <w:tr w:rsidR="00C03834" w:rsidRPr="00C03834" w14:paraId="2453C35C" w14:textId="77777777" w:rsidTr="00C84A5B">
        <w:trPr>
          <w:trHeight w:val="282"/>
        </w:trPr>
        <w:tc>
          <w:tcPr>
            <w:tcW w:w="251" w:type="pct"/>
          </w:tcPr>
          <w:p w14:paraId="713437B2"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3</w:t>
            </w:r>
          </w:p>
        </w:tc>
        <w:tc>
          <w:tcPr>
            <w:tcW w:w="735" w:type="pct"/>
          </w:tcPr>
          <w:p w14:paraId="7B4998CD" w14:textId="77777777" w:rsidR="001712D3" w:rsidRPr="00C03834" w:rsidRDefault="001712D3" w:rsidP="00C03834">
            <w:pPr>
              <w:jc w:val="both"/>
              <w:rPr>
                <w:rFonts w:ascii="Times New Roman" w:hAnsi="Times New Roman"/>
                <w:b/>
                <w:position w:val="0"/>
                <w:sz w:val="22"/>
                <w:szCs w:val="22"/>
              </w:rPr>
            </w:pPr>
            <w:r w:rsidRPr="00C03834">
              <w:rPr>
                <w:rFonts w:ascii="Times New Roman" w:hAnsi="Times New Roman"/>
                <w:b/>
                <w:position w:val="0"/>
                <w:sz w:val="22"/>
                <w:szCs w:val="22"/>
              </w:rPr>
              <w:t>Bơm chữa cháy</w:t>
            </w:r>
          </w:p>
        </w:tc>
        <w:tc>
          <w:tcPr>
            <w:tcW w:w="880" w:type="pct"/>
          </w:tcPr>
          <w:p w14:paraId="5177FB77" w14:textId="5FD66247" w:rsidR="001712D3" w:rsidRPr="00C03834" w:rsidRDefault="001712D3" w:rsidP="00C03834">
            <w:pPr>
              <w:jc w:val="both"/>
              <w:rPr>
                <w:rFonts w:ascii="Times New Roman" w:hAnsi="Times New Roman"/>
                <w:position w:val="0"/>
                <w:sz w:val="22"/>
                <w:szCs w:val="22"/>
              </w:rPr>
            </w:pPr>
          </w:p>
        </w:tc>
        <w:tc>
          <w:tcPr>
            <w:tcW w:w="2144" w:type="pct"/>
          </w:tcPr>
          <w:p w14:paraId="5361ADD5" w14:textId="77777777" w:rsidR="001712D3" w:rsidRPr="00C03834" w:rsidRDefault="001712D3" w:rsidP="00C03834">
            <w:pPr>
              <w:jc w:val="both"/>
              <w:rPr>
                <w:rFonts w:ascii="Times New Roman" w:hAnsi="Times New Roman"/>
                <w:position w:val="0"/>
                <w:sz w:val="22"/>
                <w:szCs w:val="22"/>
              </w:rPr>
            </w:pPr>
          </w:p>
        </w:tc>
        <w:tc>
          <w:tcPr>
            <w:tcW w:w="660" w:type="pct"/>
          </w:tcPr>
          <w:p w14:paraId="65569E12" w14:textId="77777777" w:rsidR="001712D3" w:rsidRPr="00C03834" w:rsidRDefault="001712D3" w:rsidP="00C03834">
            <w:pPr>
              <w:jc w:val="center"/>
              <w:rPr>
                <w:rFonts w:ascii="Times New Roman" w:hAnsi="Times New Roman"/>
                <w:position w:val="0"/>
                <w:sz w:val="22"/>
                <w:szCs w:val="22"/>
              </w:rPr>
            </w:pPr>
          </w:p>
        </w:tc>
        <w:tc>
          <w:tcPr>
            <w:tcW w:w="330" w:type="pct"/>
          </w:tcPr>
          <w:p w14:paraId="46FAF347" w14:textId="3FAB03F4" w:rsidR="001712D3" w:rsidRPr="00C03834" w:rsidRDefault="001712D3" w:rsidP="00C03834">
            <w:pPr>
              <w:jc w:val="center"/>
              <w:rPr>
                <w:rFonts w:ascii="Times New Roman" w:hAnsi="Times New Roman"/>
                <w:position w:val="0"/>
                <w:sz w:val="22"/>
                <w:szCs w:val="22"/>
              </w:rPr>
            </w:pPr>
          </w:p>
        </w:tc>
      </w:tr>
      <w:tr w:rsidR="00C03834" w:rsidRPr="00C03834" w14:paraId="583CAD6B" w14:textId="77777777" w:rsidTr="00C84A5B">
        <w:trPr>
          <w:trHeight w:val="282"/>
        </w:trPr>
        <w:tc>
          <w:tcPr>
            <w:tcW w:w="251" w:type="pct"/>
          </w:tcPr>
          <w:p w14:paraId="3C7A6EB9"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3FF681EE"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Số ống hút trạm bơm</w:t>
            </w:r>
          </w:p>
        </w:tc>
        <w:tc>
          <w:tcPr>
            <w:tcW w:w="880" w:type="pct"/>
          </w:tcPr>
          <w:p w14:paraId="6EE34F51" w14:textId="12E2B3C9" w:rsidR="001712D3" w:rsidRPr="00C03834" w:rsidRDefault="001712D3" w:rsidP="00C03834">
            <w:pPr>
              <w:jc w:val="both"/>
              <w:rPr>
                <w:rFonts w:ascii="Times New Roman" w:hAnsi="Times New Roman"/>
                <w:position w:val="0"/>
                <w:sz w:val="22"/>
                <w:szCs w:val="22"/>
              </w:rPr>
            </w:pPr>
          </w:p>
        </w:tc>
        <w:tc>
          <w:tcPr>
            <w:tcW w:w="2144" w:type="pct"/>
          </w:tcPr>
          <w:p w14:paraId="7CA185B8" w14:textId="2258B4E1"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w:t>
            </w:r>
            <w:r w:rsidR="005C1021" w:rsidRPr="00C03834">
              <w:rPr>
                <w:rFonts w:ascii="Times New Roman" w:hAnsi="Times New Roman"/>
                <w:position w:val="0"/>
                <w:sz w:val="22"/>
                <w:szCs w:val="22"/>
              </w:rPr>
              <w:t>Trạm bơm có từ</w:t>
            </w:r>
            <w:r w:rsidRPr="00C03834">
              <w:rPr>
                <w:rFonts w:ascii="Times New Roman" w:hAnsi="Times New Roman"/>
                <w:position w:val="0"/>
                <w:sz w:val="22"/>
                <w:szCs w:val="22"/>
              </w:rPr>
              <w:t xml:space="preserve"> 02 máy bơm </w:t>
            </w:r>
            <w:r w:rsidR="005C1021" w:rsidRPr="00C03834">
              <w:rPr>
                <w:rFonts w:ascii="Times New Roman" w:hAnsi="Times New Roman"/>
                <w:position w:val="0"/>
                <w:sz w:val="22"/>
                <w:szCs w:val="22"/>
              </w:rPr>
              <w:t xml:space="preserve">chữa cháy </w:t>
            </w:r>
            <w:r w:rsidRPr="00C03834">
              <w:rPr>
                <w:rFonts w:ascii="Times New Roman" w:hAnsi="Times New Roman"/>
                <w:position w:val="0"/>
                <w:sz w:val="22"/>
                <w:szCs w:val="22"/>
              </w:rPr>
              <w:t xml:space="preserve">trở lên </w:t>
            </w:r>
            <w:r w:rsidR="00111C06" w:rsidRPr="00C03834">
              <w:rPr>
                <w:rFonts w:ascii="Times New Roman" w:hAnsi="Times New Roman"/>
                <w:position w:val="0"/>
                <w:sz w:val="22"/>
                <w:szCs w:val="22"/>
              </w:rPr>
              <w:t xml:space="preserve">phải có ít nhất 2 đường ống hút, mỗi đường ống hút phải được thiết kế để đảm bảo lưu lượng nước tính toán lớn nhất và khi một trong hai đường ống hút bị hỏng hoặc phải bảo trì, sửa chữa thì các </w:t>
            </w:r>
            <w:r w:rsidR="00A673A2" w:rsidRPr="00C03834">
              <w:rPr>
                <w:rFonts w:ascii="Times New Roman" w:hAnsi="Times New Roman"/>
                <w:position w:val="0"/>
                <w:sz w:val="22"/>
                <w:szCs w:val="22"/>
              </w:rPr>
              <w:t>máy bơm vẫn hút được nước từ các đường ống hút còn lại</w:t>
            </w:r>
          </w:p>
          <w:p w14:paraId="2A014CAD"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lastRenderedPageBreak/>
              <w:t xml:space="preserve">- </w:t>
            </w:r>
            <w:r w:rsidR="00A673A2" w:rsidRPr="00C03834">
              <w:rPr>
                <w:rFonts w:ascii="Times New Roman" w:hAnsi="Times New Roman"/>
                <w:position w:val="0"/>
                <w:sz w:val="22"/>
                <w:szCs w:val="22"/>
              </w:rPr>
              <w:t xml:space="preserve">Trên mỗi đường ống hút và đường ống đẩy phải bố trí các van để bảo đảm khả năng thay thế hoặc sửa chữa bất kỳ máy bơm nào, van một chiều và van khóa chính cũng như kiểm tra các đặc tính của máy bơm. </w:t>
            </w:r>
          </w:p>
          <w:p w14:paraId="5B93D92E" w14:textId="6B8F6906" w:rsidR="00A673A2" w:rsidRPr="00C03834" w:rsidRDefault="00A673A2" w:rsidP="00C03834">
            <w:pPr>
              <w:jc w:val="both"/>
              <w:rPr>
                <w:rFonts w:ascii="Times New Roman" w:hAnsi="Times New Roman"/>
                <w:position w:val="0"/>
                <w:sz w:val="22"/>
                <w:szCs w:val="22"/>
              </w:rPr>
            </w:pPr>
            <w:r w:rsidRPr="00C03834">
              <w:rPr>
                <w:rFonts w:ascii="Times New Roman" w:hAnsi="Times New Roman"/>
                <w:position w:val="0"/>
                <w:sz w:val="22"/>
                <w:szCs w:val="22"/>
              </w:rPr>
              <w:t>- Không quy định số lượng ống hút khi trạm bơm sử dụng bơm tuabin trục đứng</w:t>
            </w:r>
          </w:p>
        </w:tc>
        <w:tc>
          <w:tcPr>
            <w:tcW w:w="660" w:type="pct"/>
          </w:tcPr>
          <w:p w14:paraId="2E717637" w14:textId="63151F52" w:rsidR="001712D3" w:rsidRPr="00C03834" w:rsidRDefault="00A673A2"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H.3.1 QCVN 10:2025/BCA</w:t>
            </w:r>
          </w:p>
        </w:tc>
        <w:tc>
          <w:tcPr>
            <w:tcW w:w="330" w:type="pct"/>
          </w:tcPr>
          <w:p w14:paraId="51D0F465" w14:textId="1EC37711" w:rsidR="001712D3" w:rsidRPr="00C03834" w:rsidRDefault="001712D3" w:rsidP="00C03834">
            <w:pPr>
              <w:jc w:val="center"/>
              <w:rPr>
                <w:rFonts w:ascii="Times New Roman" w:hAnsi="Times New Roman"/>
                <w:position w:val="0"/>
                <w:sz w:val="22"/>
                <w:szCs w:val="22"/>
              </w:rPr>
            </w:pPr>
          </w:p>
        </w:tc>
      </w:tr>
      <w:tr w:rsidR="00C03834" w:rsidRPr="00C03834" w14:paraId="4DB03021" w14:textId="77777777" w:rsidTr="00C84A5B">
        <w:trPr>
          <w:trHeight w:val="282"/>
        </w:trPr>
        <w:tc>
          <w:tcPr>
            <w:tcW w:w="251" w:type="pct"/>
          </w:tcPr>
          <w:p w14:paraId="2AD5BCD6"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64BA24D9"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Số lượng bơm dự phòng</w:t>
            </w:r>
          </w:p>
        </w:tc>
        <w:tc>
          <w:tcPr>
            <w:tcW w:w="880" w:type="pct"/>
          </w:tcPr>
          <w:p w14:paraId="54248122" w14:textId="152AA15D" w:rsidR="001712D3" w:rsidRPr="00C03834" w:rsidRDefault="001712D3" w:rsidP="00C03834">
            <w:pPr>
              <w:jc w:val="both"/>
              <w:rPr>
                <w:rFonts w:ascii="Times New Roman" w:hAnsi="Times New Roman"/>
                <w:position w:val="0"/>
                <w:sz w:val="22"/>
                <w:szCs w:val="22"/>
              </w:rPr>
            </w:pPr>
          </w:p>
        </w:tc>
        <w:tc>
          <w:tcPr>
            <w:tcW w:w="2144" w:type="pct"/>
          </w:tcPr>
          <w:p w14:paraId="660018BA" w14:textId="4DA42235" w:rsidR="006A0366" w:rsidRPr="00C03834" w:rsidRDefault="00DE1440" w:rsidP="00C03834">
            <w:pPr>
              <w:jc w:val="both"/>
              <w:rPr>
                <w:rFonts w:ascii="Times New Roman" w:hAnsi="Times New Roman"/>
                <w:position w:val="0"/>
                <w:sz w:val="22"/>
                <w:szCs w:val="22"/>
              </w:rPr>
            </w:pPr>
            <w:r w:rsidRPr="00C03834">
              <w:rPr>
                <w:rFonts w:ascii="Times New Roman" w:hAnsi="Times New Roman"/>
                <w:position w:val="0"/>
                <w:sz w:val="22"/>
                <w:szCs w:val="22"/>
              </w:rPr>
              <w:t>Máy bơm cấp nướ chữa cháy dù thiết kế riêng biệt hay kết hợp với hệ thống nước sinh hoạt, sản xuất đều phải có máy bơm dự phòng, có thông số về lưu lượng, áp lực cấp nước không nhỏ hơn máy bơm chính. Số lượng máy bơm dự phòng được quy định như sa</w:t>
            </w:r>
            <w:r w:rsidR="00A17FC8" w:rsidRPr="00C03834">
              <w:rPr>
                <w:rFonts w:ascii="Times New Roman" w:hAnsi="Times New Roman"/>
                <w:position w:val="0"/>
                <w:sz w:val="22"/>
                <w:szCs w:val="22"/>
              </w:rPr>
              <w:t>u:</w:t>
            </w:r>
          </w:p>
          <w:p w14:paraId="0A48696B" w14:textId="77777777" w:rsidR="00A17FC8" w:rsidRPr="00C03834" w:rsidRDefault="00A17FC8" w:rsidP="00C03834">
            <w:pPr>
              <w:jc w:val="both"/>
              <w:rPr>
                <w:rFonts w:ascii="Times New Roman" w:hAnsi="Times New Roman"/>
                <w:position w:val="0"/>
                <w:sz w:val="22"/>
                <w:szCs w:val="22"/>
              </w:rPr>
            </w:pPr>
          </w:p>
          <w:p w14:paraId="5E4EC63F" w14:textId="17AD14B5"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Khi tính toán cần từ một đến ba máy bơm chữa cháy chính thì phải có ít nhất một máy bơm dự phòng;</w:t>
            </w:r>
          </w:p>
          <w:p w14:paraId="0F184039"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Khi tính toán cần bốn máy bơm chữa cháy chính trở lên thì phải có ít nhất hai máy bơm dự phòng;</w:t>
            </w:r>
          </w:p>
          <w:p w14:paraId="54D59CA5" w14:textId="77777777" w:rsidR="001712D3" w:rsidRPr="00C03834" w:rsidRDefault="001712D3" w:rsidP="00C03834">
            <w:pPr>
              <w:jc w:val="both"/>
              <w:rPr>
                <w:rFonts w:ascii="Times New Roman" w:hAnsi="Times New Roman"/>
                <w:spacing w:val="-2"/>
                <w:position w:val="0"/>
                <w:sz w:val="22"/>
                <w:szCs w:val="22"/>
              </w:rPr>
            </w:pPr>
            <w:r w:rsidRPr="00C03834">
              <w:rPr>
                <w:rFonts w:ascii="Times New Roman" w:hAnsi="Times New Roman"/>
                <w:spacing w:val="-2"/>
                <w:position w:val="0"/>
                <w:sz w:val="22"/>
                <w:szCs w:val="22"/>
              </w:rPr>
              <w:t xml:space="preserve">Các máy bơm chữa cháy phải được kết nối với hai nguồn điện riêng biệt từ nguồn điện lưới, nguồn điện từ máy phát điện hoặc sử dụng máy bơm động cơ đốt trong. Cho phép không trang bị máy bơm dự phòng hoặc nguồn điện dự phòng khi cấp nước cho nhà sản xuất, nhà kho có bậc chịu lửa I, II với hạng nguy hiểm cháy, nổ hạng D, E và lưu lượng cấp nước chữa cháy ngoài nhà yêu cầu nhỏ hơn 20 l/s </w:t>
            </w:r>
          </w:p>
          <w:p w14:paraId="42834AED" w14:textId="77777777" w:rsidR="001712D3" w:rsidRPr="00C03834" w:rsidRDefault="001712D3" w:rsidP="00C03834">
            <w:pPr>
              <w:jc w:val="both"/>
              <w:rPr>
                <w:rFonts w:ascii="Times New Roman" w:hAnsi="Times New Roman"/>
                <w:position w:val="0"/>
                <w:sz w:val="22"/>
                <w:szCs w:val="22"/>
              </w:rPr>
            </w:pPr>
          </w:p>
          <w:p w14:paraId="792207AC" w14:textId="5B6E17B4"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xml:space="preserve">- Cho phép dùng máy bơm để cấp nước chữa cháy mà không cần bơm dự phòng trong nhà phụ trợ của kho không có chữa cháy tự động và có 01 họng nước chữa cháy </w:t>
            </w:r>
          </w:p>
          <w:p w14:paraId="29903905" w14:textId="77777777" w:rsidR="001712D3" w:rsidRPr="00C03834" w:rsidRDefault="001712D3" w:rsidP="00C03834">
            <w:pPr>
              <w:jc w:val="both"/>
              <w:rPr>
                <w:rFonts w:ascii="Times New Roman" w:hAnsi="Times New Roman"/>
                <w:position w:val="0"/>
                <w:sz w:val="22"/>
                <w:szCs w:val="22"/>
              </w:rPr>
            </w:pPr>
          </w:p>
          <w:p w14:paraId="298D41A7"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Cho phép sử dụng bơm dùng động cơ đốt trong làm bơm dự phòng</w:t>
            </w:r>
          </w:p>
        </w:tc>
        <w:tc>
          <w:tcPr>
            <w:tcW w:w="660" w:type="pct"/>
          </w:tcPr>
          <w:p w14:paraId="69B9F04C" w14:textId="0200EF58" w:rsidR="006A0366" w:rsidRPr="00C03834" w:rsidRDefault="00A17FC8" w:rsidP="00C03834">
            <w:pPr>
              <w:jc w:val="center"/>
              <w:rPr>
                <w:rFonts w:ascii="Times New Roman" w:hAnsi="Times New Roman"/>
                <w:position w:val="0"/>
                <w:sz w:val="22"/>
                <w:szCs w:val="22"/>
              </w:rPr>
            </w:pPr>
            <w:r w:rsidRPr="00C03834">
              <w:rPr>
                <w:rFonts w:ascii="Times New Roman" w:hAnsi="Times New Roman"/>
                <w:position w:val="0"/>
                <w:sz w:val="22"/>
                <w:szCs w:val="22"/>
              </w:rPr>
              <w:t>H.3 QCVN 10</w:t>
            </w:r>
            <w:r w:rsidR="001E53DB" w:rsidRPr="00C03834">
              <w:rPr>
                <w:rFonts w:ascii="Times New Roman" w:hAnsi="Times New Roman"/>
                <w:position w:val="0"/>
                <w:sz w:val="22"/>
                <w:szCs w:val="22"/>
              </w:rPr>
              <w:t>:2025/BCA</w:t>
            </w:r>
          </w:p>
          <w:p w14:paraId="660D9C1A" w14:textId="77777777" w:rsidR="006A0366" w:rsidRPr="00C03834" w:rsidRDefault="006A0366" w:rsidP="00C03834">
            <w:pPr>
              <w:jc w:val="center"/>
              <w:rPr>
                <w:rFonts w:ascii="Times New Roman" w:hAnsi="Times New Roman"/>
                <w:position w:val="0"/>
                <w:sz w:val="22"/>
                <w:szCs w:val="22"/>
              </w:rPr>
            </w:pPr>
          </w:p>
          <w:p w14:paraId="7FA74710" w14:textId="77777777" w:rsidR="006A0366" w:rsidRPr="00C03834" w:rsidRDefault="006A0366" w:rsidP="00C03834">
            <w:pPr>
              <w:jc w:val="center"/>
              <w:rPr>
                <w:rFonts w:ascii="Times New Roman" w:hAnsi="Times New Roman"/>
                <w:position w:val="0"/>
                <w:sz w:val="22"/>
                <w:szCs w:val="22"/>
              </w:rPr>
            </w:pPr>
          </w:p>
          <w:p w14:paraId="18254142" w14:textId="77777777" w:rsidR="00A17FC8" w:rsidRPr="00C03834" w:rsidRDefault="00A17FC8" w:rsidP="00C03834">
            <w:pPr>
              <w:jc w:val="center"/>
              <w:rPr>
                <w:rFonts w:ascii="Times New Roman" w:hAnsi="Times New Roman"/>
                <w:position w:val="0"/>
                <w:sz w:val="22"/>
                <w:szCs w:val="22"/>
              </w:rPr>
            </w:pPr>
          </w:p>
          <w:p w14:paraId="2B1C7A5D" w14:textId="360975C8" w:rsidR="001712D3" w:rsidRPr="00C03834" w:rsidRDefault="005E50FD" w:rsidP="00C03834">
            <w:pPr>
              <w:jc w:val="center"/>
              <w:rPr>
                <w:rFonts w:ascii="Times New Roman" w:hAnsi="Times New Roman"/>
                <w:position w:val="0"/>
                <w:sz w:val="22"/>
                <w:szCs w:val="22"/>
              </w:rPr>
            </w:pPr>
            <w:r w:rsidRPr="00C03834">
              <w:rPr>
                <w:rFonts w:ascii="Times New Roman" w:hAnsi="Times New Roman"/>
                <w:position w:val="0"/>
                <w:sz w:val="22"/>
                <w:szCs w:val="22"/>
              </w:rPr>
              <w:t>Điều H.3.1 QCVN 10:2025/BCA</w:t>
            </w:r>
          </w:p>
          <w:p w14:paraId="7E8EFB54" w14:textId="77777777" w:rsidR="001712D3" w:rsidRPr="00C03834" w:rsidRDefault="001712D3" w:rsidP="00C03834">
            <w:pPr>
              <w:jc w:val="center"/>
              <w:rPr>
                <w:rFonts w:ascii="Times New Roman" w:hAnsi="Times New Roman"/>
                <w:position w:val="0"/>
                <w:sz w:val="22"/>
                <w:szCs w:val="22"/>
              </w:rPr>
            </w:pPr>
          </w:p>
          <w:p w14:paraId="4E4CB289" w14:textId="77777777" w:rsidR="001712D3" w:rsidRPr="00C03834" w:rsidRDefault="001712D3" w:rsidP="00C03834">
            <w:pPr>
              <w:jc w:val="center"/>
              <w:rPr>
                <w:rFonts w:ascii="Times New Roman" w:hAnsi="Times New Roman"/>
                <w:position w:val="0"/>
                <w:sz w:val="22"/>
                <w:szCs w:val="22"/>
              </w:rPr>
            </w:pPr>
          </w:p>
          <w:p w14:paraId="6F6A16B2" w14:textId="77777777" w:rsidR="001712D3" w:rsidRPr="00C03834" w:rsidRDefault="001712D3" w:rsidP="00C03834">
            <w:pPr>
              <w:jc w:val="center"/>
              <w:rPr>
                <w:rFonts w:ascii="Times New Roman" w:hAnsi="Times New Roman"/>
                <w:position w:val="0"/>
                <w:sz w:val="22"/>
                <w:szCs w:val="22"/>
              </w:rPr>
            </w:pPr>
          </w:p>
          <w:p w14:paraId="53F59E34" w14:textId="77777777" w:rsidR="001712D3" w:rsidRPr="00C03834" w:rsidRDefault="001712D3" w:rsidP="00C03834">
            <w:pPr>
              <w:jc w:val="center"/>
              <w:rPr>
                <w:rFonts w:ascii="Times New Roman" w:hAnsi="Times New Roman"/>
                <w:position w:val="0"/>
                <w:sz w:val="22"/>
                <w:szCs w:val="22"/>
              </w:rPr>
            </w:pPr>
          </w:p>
          <w:p w14:paraId="26097366" w14:textId="41DE4FD2" w:rsidR="001712D3" w:rsidRPr="00C03834" w:rsidRDefault="001712D3" w:rsidP="00C03834">
            <w:pPr>
              <w:rPr>
                <w:rFonts w:ascii="Times New Roman" w:hAnsi="Times New Roman"/>
                <w:position w:val="0"/>
                <w:sz w:val="22"/>
                <w:szCs w:val="22"/>
              </w:rPr>
            </w:pPr>
          </w:p>
          <w:p w14:paraId="08A91072" w14:textId="58E8A121" w:rsidR="001712D3" w:rsidRPr="00C03834" w:rsidRDefault="001712D3" w:rsidP="00C03834">
            <w:pPr>
              <w:jc w:val="center"/>
              <w:rPr>
                <w:rFonts w:ascii="Times New Roman" w:hAnsi="Times New Roman"/>
                <w:position w:val="0"/>
                <w:sz w:val="22"/>
                <w:szCs w:val="22"/>
              </w:rPr>
            </w:pPr>
          </w:p>
          <w:p w14:paraId="6F7A6646" w14:textId="45B26BDD" w:rsidR="001712D3" w:rsidRPr="00C03834" w:rsidRDefault="001712D3" w:rsidP="00C03834">
            <w:pPr>
              <w:jc w:val="center"/>
              <w:rPr>
                <w:rFonts w:ascii="Times New Roman" w:hAnsi="Times New Roman"/>
                <w:position w:val="0"/>
                <w:sz w:val="22"/>
                <w:szCs w:val="22"/>
              </w:rPr>
            </w:pPr>
          </w:p>
          <w:p w14:paraId="562819AE" w14:textId="77777777" w:rsidR="001712D3" w:rsidRPr="00C03834" w:rsidRDefault="001712D3" w:rsidP="00C03834">
            <w:pPr>
              <w:jc w:val="center"/>
              <w:rPr>
                <w:rFonts w:ascii="Times New Roman" w:hAnsi="Times New Roman"/>
                <w:position w:val="0"/>
                <w:sz w:val="22"/>
                <w:szCs w:val="22"/>
              </w:rPr>
            </w:pPr>
          </w:p>
          <w:p w14:paraId="539CE373"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7.9 TCVN 4513:1988</w:t>
            </w:r>
          </w:p>
          <w:p w14:paraId="44CE92FC" w14:textId="77777777" w:rsidR="001712D3" w:rsidRPr="00C03834" w:rsidRDefault="001712D3" w:rsidP="00C03834">
            <w:pPr>
              <w:jc w:val="center"/>
              <w:rPr>
                <w:rFonts w:ascii="Times New Roman" w:hAnsi="Times New Roman"/>
                <w:position w:val="0"/>
                <w:sz w:val="22"/>
                <w:szCs w:val="22"/>
              </w:rPr>
            </w:pPr>
          </w:p>
          <w:p w14:paraId="43E9B014" w14:textId="77777777" w:rsidR="001712D3" w:rsidRPr="00C03834" w:rsidRDefault="001712D3" w:rsidP="00C03834">
            <w:pPr>
              <w:jc w:val="center"/>
              <w:rPr>
                <w:rFonts w:ascii="Times New Roman" w:hAnsi="Times New Roman"/>
                <w:position w:val="0"/>
                <w:sz w:val="22"/>
                <w:szCs w:val="22"/>
              </w:rPr>
            </w:pPr>
          </w:p>
          <w:p w14:paraId="7714C3A2"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5.8.4 TCVN 7336:2021</w:t>
            </w:r>
          </w:p>
        </w:tc>
        <w:tc>
          <w:tcPr>
            <w:tcW w:w="330" w:type="pct"/>
          </w:tcPr>
          <w:p w14:paraId="72A20BEB" w14:textId="4BBB8F55" w:rsidR="001712D3" w:rsidRPr="00C03834" w:rsidRDefault="001712D3" w:rsidP="00C03834">
            <w:pPr>
              <w:jc w:val="center"/>
              <w:rPr>
                <w:rFonts w:ascii="Times New Roman" w:hAnsi="Times New Roman"/>
                <w:position w:val="0"/>
                <w:sz w:val="22"/>
                <w:szCs w:val="22"/>
              </w:rPr>
            </w:pPr>
          </w:p>
        </w:tc>
      </w:tr>
      <w:tr w:rsidR="00C03834" w:rsidRPr="00C03834" w14:paraId="359A20D3" w14:textId="77777777" w:rsidTr="00C84A5B">
        <w:trPr>
          <w:trHeight w:val="282"/>
        </w:trPr>
        <w:tc>
          <w:tcPr>
            <w:tcW w:w="251" w:type="pct"/>
          </w:tcPr>
          <w:p w14:paraId="7B334245"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78823A90" w14:textId="77777777" w:rsidR="001712D3" w:rsidRPr="00C03834" w:rsidRDefault="001712D3" w:rsidP="00C03834">
            <w:pPr>
              <w:pBdr>
                <w:top w:val="nil"/>
                <w:left w:val="nil"/>
                <w:bottom w:val="nil"/>
                <w:right w:val="nil"/>
                <w:between w:val="nil"/>
              </w:pBdr>
              <w:tabs>
                <w:tab w:val="center" w:pos="4320"/>
                <w:tab w:val="right" w:pos="8640"/>
              </w:tabs>
              <w:jc w:val="both"/>
              <w:rPr>
                <w:rFonts w:ascii="Times New Roman" w:hAnsi="Times New Roman"/>
                <w:position w:val="0"/>
                <w:sz w:val="22"/>
                <w:szCs w:val="22"/>
              </w:rPr>
            </w:pPr>
            <w:r w:rsidRPr="00C03834">
              <w:rPr>
                <w:rFonts w:ascii="Times New Roman" w:hAnsi="Times New Roman"/>
                <w:position w:val="0"/>
                <w:sz w:val="22"/>
                <w:szCs w:val="22"/>
              </w:rPr>
              <w:t>Cột áp</w:t>
            </w:r>
          </w:p>
          <w:p w14:paraId="2049F842" w14:textId="720DDB6F" w:rsidR="001712D3" w:rsidRPr="00C03834" w:rsidRDefault="001712D3" w:rsidP="00C03834">
            <w:pPr>
              <w:pBdr>
                <w:top w:val="nil"/>
                <w:left w:val="nil"/>
                <w:bottom w:val="nil"/>
                <w:right w:val="nil"/>
                <w:between w:val="nil"/>
              </w:pBdr>
              <w:tabs>
                <w:tab w:val="center" w:pos="4320"/>
                <w:tab w:val="right" w:pos="8640"/>
              </w:tabs>
              <w:jc w:val="both"/>
              <w:rPr>
                <w:rFonts w:ascii="Times New Roman" w:hAnsi="Times New Roman"/>
                <w:position w:val="0"/>
                <w:sz w:val="22"/>
                <w:szCs w:val="22"/>
              </w:rPr>
            </w:pPr>
          </w:p>
        </w:tc>
        <w:tc>
          <w:tcPr>
            <w:tcW w:w="880" w:type="pct"/>
          </w:tcPr>
          <w:p w14:paraId="607F708D" w14:textId="1D3D482C" w:rsidR="001712D3" w:rsidRPr="00C03834" w:rsidRDefault="001712D3" w:rsidP="00C03834">
            <w:pPr>
              <w:jc w:val="both"/>
              <w:rPr>
                <w:rFonts w:ascii="Times New Roman" w:hAnsi="Times New Roman"/>
                <w:position w:val="0"/>
                <w:sz w:val="22"/>
                <w:szCs w:val="22"/>
              </w:rPr>
            </w:pPr>
          </w:p>
        </w:tc>
        <w:tc>
          <w:tcPr>
            <w:tcW w:w="2144" w:type="pct"/>
          </w:tcPr>
          <w:p w14:paraId="6DAFDC3B"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Tính toán</w:t>
            </w:r>
          </w:p>
        </w:tc>
        <w:tc>
          <w:tcPr>
            <w:tcW w:w="660" w:type="pct"/>
          </w:tcPr>
          <w:p w14:paraId="5BA25A8B"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 xml:space="preserve">TCVN </w:t>
            </w:r>
          </w:p>
          <w:p w14:paraId="0EA0A43F" w14:textId="24F4BA78"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4513-1988</w:t>
            </w:r>
          </w:p>
          <w:p w14:paraId="43C9AC13"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TCVN 7336:2021</w:t>
            </w:r>
          </w:p>
        </w:tc>
        <w:tc>
          <w:tcPr>
            <w:tcW w:w="330" w:type="pct"/>
          </w:tcPr>
          <w:p w14:paraId="2ADB2EAB" w14:textId="757686A5" w:rsidR="001712D3" w:rsidRPr="00C03834" w:rsidRDefault="001712D3" w:rsidP="00C03834">
            <w:pPr>
              <w:jc w:val="center"/>
              <w:rPr>
                <w:rFonts w:ascii="Times New Roman" w:hAnsi="Times New Roman"/>
                <w:position w:val="0"/>
                <w:sz w:val="22"/>
                <w:szCs w:val="22"/>
              </w:rPr>
            </w:pPr>
          </w:p>
        </w:tc>
      </w:tr>
      <w:tr w:rsidR="00C03834" w:rsidRPr="00C03834" w14:paraId="1CF44B5D" w14:textId="77777777" w:rsidTr="00C84A5B">
        <w:trPr>
          <w:trHeight w:val="282"/>
        </w:trPr>
        <w:tc>
          <w:tcPr>
            <w:tcW w:w="251" w:type="pct"/>
          </w:tcPr>
          <w:p w14:paraId="74EA1C29"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5447451B" w14:textId="77777777" w:rsidR="001712D3" w:rsidRPr="00C03834" w:rsidRDefault="001712D3" w:rsidP="00C03834">
            <w:pPr>
              <w:pBdr>
                <w:top w:val="nil"/>
                <w:left w:val="nil"/>
                <w:bottom w:val="nil"/>
                <w:right w:val="nil"/>
                <w:between w:val="nil"/>
              </w:pBdr>
              <w:tabs>
                <w:tab w:val="center" w:pos="4320"/>
                <w:tab w:val="right" w:pos="8640"/>
              </w:tabs>
              <w:jc w:val="both"/>
              <w:rPr>
                <w:rFonts w:ascii="Times New Roman" w:hAnsi="Times New Roman"/>
                <w:position w:val="0"/>
                <w:sz w:val="22"/>
                <w:szCs w:val="22"/>
              </w:rPr>
            </w:pPr>
            <w:r w:rsidRPr="00C03834">
              <w:rPr>
                <w:rFonts w:ascii="Times New Roman" w:hAnsi="Times New Roman"/>
                <w:position w:val="0"/>
                <w:sz w:val="22"/>
                <w:szCs w:val="22"/>
              </w:rPr>
              <w:t>Lưu lượng</w:t>
            </w:r>
          </w:p>
          <w:p w14:paraId="3B5A5FDE" w14:textId="18A82098" w:rsidR="001712D3" w:rsidRPr="00C03834" w:rsidRDefault="001712D3" w:rsidP="00C03834">
            <w:pPr>
              <w:pBdr>
                <w:top w:val="nil"/>
                <w:left w:val="nil"/>
                <w:bottom w:val="nil"/>
                <w:right w:val="nil"/>
                <w:between w:val="nil"/>
              </w:pBdr>
              <w:tabs>
                <w:tab w:val="center" w:pos="4320"/>
                <w:tab w:val="right" w:pos="8640"/>
              </w:tabs>
              <w:jc w:val="both"/>
              <w:rPr>
                <w:rFonts w:ascii="Times New Roman" w:hAnsi="Times New Roman"/>
                <w:position w:val="0"/>
                <w:sz w:val="22"/>
                <w:szCs w:val="22"/>
              </w:rPr>
            </w:pPr>
          </w:p>
        </w:tc>
        <w:tc>
          <w:tcPr>
            <w:tcW w:w="880" w:type="pct"/>
          </w:tcPr>
          <w:p w14:paraId="42196DE1" w14:textId="3A06C1D9" w:rsidR="001712D3" w:rsidRPr="00C03834" w:rsidRDefault="001712D3" w:rsidP="00C03834">
            <w:pPr>
              <w:jc w:val="both"/>
              <w:rPr>
                <w:rFonts w:ascii="Times New Roman" w:hAnsi="Times New Roman"/>
                <w:position w:val="0"/>
                <w:sz w:val="22"/>
                <w:szCs w:val="22"/>
              </w:rPr>
            </w:pPr>
          </w:p>
        </w:tc>
        <w:tc>
          <w:tcPr>
            <w:tcW w:w="2144" w:type="pct"/>
          </w:tcPr>
          <w:p w14:paraId="3D9FABD4" w14:textId="5B060DF3"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Tính toán</w:t>
            </w:r>
          </w:p>
        </w:tc>
        <w:tc>
          <w:tcPr>
            <w:tcW w:w="660" w:type="pct"/>
          </w:tcPr>
          <w:p w14:paraId="318FBDDB" w14:textId="11703292"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QCVN 06:2022/BXD</w:t>
            </w:r>
          </w:p>
          <w:p w14:paraId="72734C3A"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QCVN 13:2018/BXD</w:t>
            </w:r>
          </w:p>
          <w:p w14:paraId="4C404CD3"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TCVN 7336:2021</w:t>
            </w:r>
          </w:p>
        </w:tc>
        <w:tc>
          <w:tcPr>
            <w:tcW w:w="330" w:type="pct"/>
          </w:tcPr>
          <w:p w14:paraId="59D008F3" w14:textId="5F184ED1" w:rsidR="001712D3" w:rsidRPr="00C03834" w:rsidRDefault="001712D3" w:rsidP="00C03834">
            <w:pPr>
              <w:jc w:val="center"/>
              <w:rPr>
                <w:rFonts w:ascii="Times New Roman" w:hAnsi="Times New Roman"/>
                <w:position w:val="0"/>
                <w:sz w:val="22"/>
                <w:szCs w:val="22"/>
              </w:rPr>
            </w:pPr>
          </w:p>
        </w:tc>
      </w:tr>
      <w:tr w:rsidR="00C03834" w:rsidRPr="00C03834" w14:paraId="7C3298DA" w14:textId="77777777" w:rsidTr="00C84A5B">
        <w:trPr>
          <w:trHeight w:val="282"/>
        </w:trPr>
        <w:tc>
          <w:tcPr>
            <w:tcW w:w="251" w:type="pct"/>
          </w:tcPr>
          <w:p w14:paraId="62FBF6A4"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w:t>
            </w:r>
          </w:p>
        </w:tc>
        <w:tc>
          <w:tcPr>
            <w:tcW w:w="735" w:type="pct"/>
          </w:tcPr>
          <w:p w14:paraId="7731D2D5" w14:textId="77777777" w:rsidR="001712D3" w:rsidRPr="00C03834" w:rsidRDefault="001712D3" w:rsidP="00C03834">
            <w:pPr>
              <w:pBdr>
                <w:top w:val="nil"/>
                <w:left w:val="nil"/>
                <w:bottom w:val="nil"/>
                <w:right w:val="nil"/>
                <w:between w:val="nil"/>
              </w:pBdr>
              <w:tabs>
                <w:tab w:val="center" w:pos="4320"/>
                <w:tab w:val="right" w:pos="8640"/>
              </w:tabs>
              <w:jc w:val="both"/>
              <w:rPr>
                <w:rFonts w:ascii="Times New Roman" w:hAnsi="Times New Roman"/>
                <w:position w:val="0"/>
                <w:sz w:val="22"/>
                <w:szCs w:val="22"/>
              </w:rPr>
            </w:pPr>
            <w:r w:rsidRPr="00C03834">
              <w:rPr>
                <w:rFonts w:ascii="Times New Roman" w:hAnsi="Times New Roman"/>
                <w:position w:val="0"/>
                <w:sz w:val="22"/>
                <w:szCs w:val="22"/>
              </w:rPr>
              <w:t>Trục máy bơm</w:t>
            </w:r>
          </w:p>
        </w:tc>
        <w:tc>
          <w:tcPr>
            <w:tcW w:w="880" w:type="pct"/>
          </w:tcPr>
          <w:p w14:paraId="4D722CBD" w14:textId="42E175D4" w:rsidR="001712D3" w:rsidRPr="00C03834" w:rsidRDefault="001712D3" w:rsidP="00C03834">
            <w:pPr>
              <w:jc w:val="both"/>
              <w:rPr>
                <w:rFonts w:ascii="Times New Roman" w:hAnsi="Times New Roman"/>
                <w:position w:val="0"/>
                <w:sz w:val="22"/>
                <w:szCs w:val="22"/>
              </w:rPr>
            </w:pPr>
          </w:p>
        </w:tc>
        <w:tc>
          <w:tcPr>
            <w:tcW w:w="2144" w:type="pct"/>
          </w:tcPr>
          <w:p w14:paraId="04C8B0A3"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Trục máy bơm cần đặt thấp hơn mực nước thấp nhất của nguồn nước, trường hợp đặt cao hơn thì phải có bộ phận mồi nước</w:t>
            </w:r>
          </w:p>
          <w:p w14:paraId="222D217A"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Đặt trên bệ móng cao hơn mặt nền tối thiểu 0,2 m</w:t>
            </w:r>
          </w:p>
        </w:tc>
        <w:tc>
          <w:tcPr>
            <w:tcW w:w="660" w:type="pct"/>
          </w:tcPr>
          <w:p w14:paraId="386A0B01" w14:textId="77777777" w:rsidR="001712D3" w:rsidRPr="00C03834" w:rsidRDefault="001712D3" w:rsidP="00C03834">
            <w:pPr>
              <w:tabs>
                <w:tab w:val="left" w:pos="10206"/>
              </w:tabs>
              <w:jc w:val="center"/>
              <w:rPr>
                <w:rFonts w:ascii="Times New Roman" w:hAnsi="Times New Roman"/>
                <w:position w:val="0"/>
                <w:sz w:val="22"/>
                <w:szCs w:val="22"/>
              </w:rPr>
            </w:pPr>
            <w:r w:rsidRPr="00C03834">
              <w:rPr>
                <w:rFonts w:ascii="Times New Roman" w:hAnsi="Times New Roman"/>
                <w:position w:val="0"/>
                <w:sz w:val="22"/>
                <w:szCs w:val="22"/>
              </w:rPr>
              <w:t>Đ 7.13 TCVN 4513:1988</w:t>
            </w:r>
          </w:p>
          <w:p w14:paraId="5734FC5B" w14:textId="77777777" w:rsidR="001712D3" w:rsidRPr="00C03834" w:rsidRDefault="001712D3" w:rsidP="00C03834">
            <w:pPr>
              <w:tabs>
                <w:tab w:val="left" w:pos="10206"/>
              </w:tabs>
              <w:jc w:val="center"/>
              <w:rPr>
                <w:rFonts w:ascii="Times New Roman" w:hAnsi="Times New Roman"/>
                <w:position w:val="0"/>
                <w:sz w:val="22"/>
                <w:szCs w:val="22"/>
              </w:rPr>
            </w:pPr>
            <w:r w:rsidRPr="00C03834">
              <w:rPr>
                <w:rFonts w:ascii="Times New Roman" w:hAnsi="Times New Roman"/>
                <w:position w:val="0"/>
                <w:sz w:val="22"/>
                <w:szCs w:val="22"/>
              </w:rPr>
              <w:t>Đ 7.18 TCVN 4513:1988</w:t>
            </w:r>
          </w:p>
        </w:tc>
        <w:tc>
          <w:tcPr>
            <w:tcW w:w="330" w:type="pct"/>
          </w:tcPr>
          <w:p w14:paraId="26C2047B" w14:textId="429490E7" w:rsidR="001712D3" w:rsidRPr="00C03834" w:rsidRDefault="001712D3" w:rsidP="00C03834">
            <w:pPr>
              <w:jc w:val="center"/>
              <w:rPr>
                <w:rFonts w:ascii="Times New Roman" w:hAnsi="Times New Roman"/>
                <w:position w:val="0"/>
                <w:sz w:val="22"/>
                <w:szCs w:val="22"/>
              </w:rPr>
            </w:pPr>
          </w:p>
        </w:tc>
      </w:tr>
      <w:tr w:rsidR="00C03834" w:rsidRPr="00C03834" w14:paraId="33E2C945" w14:textId="77777777" w:rsidTr="00C84A5B">
        <w:trPr>
          <w:trHeight w:val="282"/>
        </w:trPr>
        <w:tc>
          <w:tcPr>
            <w:tcW w:w="251" w:type="pct"/>
          </w:tcPr>
          <w:p w14:paraId="3C1EEFE9"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w:t>
            </w:r>
          </w:p>
        </w:tc>
        <w:tc>
          <w:tcPr>
            <w:tcW w:w="735" w:type="pct"/>
          </w:tcPr>
          <w:p w14:paraId="09E69C48" w14:textId="77777777" w:rsidR="001712D3" w:rsidRPr="00C03834" w:rsidRDefault="001712D3" w:rsidP="00C03834">
            <w:pPr>
              <w:pBdr>
                <w:top w:val="nil"/>
                <w:left w:val="nil"/>
                <w:bottom w:val="nil"/>
                <w:right w:val="nil"/>
                <w:between w:val="nil"/>
              </w:pBdr>
              <w:tabs>
                <w:tab w:val="center" w:pos="4320"/>
                <w:tab w:val="right" w:pos="8640"/>
              </w:tabs>
              <w:jc w:val="both"/>
              <w:rPr>
                <w:rFonts w:ascii="Times New Roman" w:hAnsi="Times New Roman"/>
                <w:position w:val="0"/>
                <w:sz w:val="22"/>
                <w:szCs w:val="22"/>
              </w:rPr>
            </w:pPr>
            <w:r w:rsidRPr="00C03834">
              <w:rPr>
                <w:rFonts w:ascii="Times New Roman" w:hAnsi="Times New Roman"/>
                <w:position w:val="0"/>
                <w:sz w:val="22"/>
                <w:szCs w:val="22"/>
              </w:rPr>
              <w:t>Chế độ điều khiển</w:t>
            </w:r>
          </w:p>
        </w:tc>
        <w:tc>
          <w:tcPr>
            <w:tcW w:w="880" w:type="pct"/>
          </w:tcPr>
          <w:p w14:paraId="6F063970" w14:textId="58E70121" w:rsidR="001712D3" w:rsidRPr="00C03834" w:rsidRDefault="001712D3" w:rsidP="00C03834">
            <w:pPr>
              <w:jc w:val="both"/>
              <w:rPr>
                <w:rFonts w:ascii="Times New Roman" w:hAnsi="Times New Roman"/>
                <w:position w:val="0"/>
                <w:sz w:val="22"/>
                <w:szCs w:val="22"/>
              </w:rPr>
            </w:pPr>
          </w:p>
        </w:tc>
        <w:tc>
          <w:tcPr>
            <w:tcW w:w="2144" w:type="pct"/>
          </w:tcPr>
          <w:p w14:paraId="72478B5C" w14:textId="2BAB9958" w:rsidR="001712D3" w:rsidRPr="00C03834" w:rsidRDefault="001712D3" w:rsidP="00C03834">
            <w:pPr>
              <w:jc w:val="both"/>
              <w:rPr>
                <w:rFonts w:ascii="Times New Roman" w:hAnsi="Times New Roman"/>
                <w:i/>
                <w:iCs/>
                <w:position w:val="0"/>
                <w:sz w:val="22"/>
                <w:szCs w:val="22"/>
              </w:rPr>
            </w:pPr>
            <w:r w:rsidRPr="00C03834">
              <w:rPr>
                <w:rFonts w:ascii="Times New Roman" w:hAnsi="Times New Roman"/>
                <w:position w:val="0"/>
                <w:sz w:val="22"/>
                <w:szCs w:val="22"/>
              </w:rPr>
              <w:t xml:space="preserve">Khi lưu lượng cấp nước cho chữa cháy ngoài nhà yêu cầu từ 25 l/s trở lên thì phải có cơ cấu điều khiển máy bơm chữa cháy tự động </w:t>
            </w:r>
            <w:r w:rsidR="003978E1" w:rsidRPr="00C03834">
              <w:rPr>
                <w:rFonts w:ascii="Times New Roman" w:hAnsi="Times New Roman"/>
                <w:position w:val="0"/>
                <w:sz w:val="22"/>
                <w:szCs w:val="22"/>
              </w:rPr>
              <w:t xml:space="preserve">hoặc điều khiển từ xa </w:t>
            </w:r>
            <w:r w:rsidR="003978E1" w:rsidRPr="00C03834">
              <w:rPr>
                <w:rFonts w:ascii="Times New Roman" w:hAnsi="Times New Roman"/>
                <w:i/>
                <w:iCs/>
                <w:position w:val="0"/>
                <w:sz w:val="22"/>
                <w:szCs w:val="22"/>
              </w:rPr>
              <w:t>(tại phòng trực hoặc trụ cấp nước)</w:t>
            </w:r>
          </w:p>
          <w:p w14:paraId="552E47CE" w14:textId="04BAC42E" w:rsidR="00E60904" w:rsidRPr="00C03834" w:rsidRDefault="00E60904" w:rsidP="00C03834">
            <w:pPr>
              <w:jc w:val="both"/>
              <w:rPr>
                <w:rFonts w:ascii="Times New Roman" w:hAnsi="Times New Roman"/>
                <w:position w:val="0"/>
                <w:sz w:val="22"/>
                <w:szCs w:val="22"/>
              </w:rPr>
            </w:pPr>
            <w:r w:rsidRPr="00C03834">
              <w:rPr>
                <w:rFonts w:ascii="Times New Roman" w:hAnsi="Times New Roman"/>
                <w:position w:val="0"/>
                <w:sz w:val="22"/>
                <w:szCs w:val="22"/>
              </w:rPr>
              <w:t>Phải có cơ cấu điều khiển bằng tay tại phòng bơm</w:t>
            </w:r>
          </w:p>
          <w:p w14:paraId="271EB3B9" w14:textId="77777777" w:rsidR="001712D3" w:rsidRPr="00C03834" w:rsidRDefault="007C44FD" w:rsidP="00C03834">
            <w:pPr>
              <w:jc w:val="both"/>
              <w:rPr>
                <w:rFonts w:ascii="Times New Roman" w:hAnsi="Times New Roman"/>
                <w:position w:val="0"/>
                <w:sz w:val="22"/>
                <w:szCs w:val="22"/>
              </w:rPr>
            </w:pPr>
            <w:r w:rsidRPr="00C03834">
              <w:rPr>
                <w:rFonts w:ascii="Times New Roman" w:hAnsi="Times New Roman"/>
                <w:position w:val="0"/>
                <w:sz w:val="22"/>
                <w:szCs w:val="22"/>
              </w:rPr>
              <w:t>Phải bảo đảm cho máy bơm được kích hoạt vận hành trong thời gian không quá 3 min kể từ khi có thông tin báo cháy</w:t>
            </w:r>
          </w:p>
          <w:p w14:paraId="190EA2AF" w14:textId="77777777" w:rsidR="00B3627B" w:rsidRPr="00C03834" w:rsidRDefault="00B3627B" w:rsidP="00C03834">
            <w:pPr>
              <w:jc w:val="both"/>
              <w:rPr>
                <w:rFonts w:ascii="Times New Roman" w:hAnsi="Times New Roman"/>
                <w:position w:val="0"/>
                <w:sz w:val="22"/>
                <w:szCs w:val="22"/>
              </w:rPr>
            </w:pPr>
          </w:p>
          <w:p w14:paraId="593466B4" w14:textId="47F87B92" w:rsidR="00ED7540" w:rsidRPr="00C03834" w:rsidRDefault="00491BA6" w:rsidP="00C03834">
            <w:pPr>
              <w:jc w:val="both"/>
              <w:rPr>
                <w:rFonts w:ascii="Times New Roman" w:hAnsi="Times New Roman"/>
                <w:position w:val="0"/>
                <w:sz w:val="22"/>
                <w:szCs w:val="22"/>
              </w:rPr>
            </w:pPr>
            <w:r w:rsidRPr="00C03834">
              <w:rPr>
                <w:rFonts w:ascii="Times New Roman" w:hAnsi="Times New Roman"/>
                <w:position w:val="0"/>
                <w:sz w:val="22"/>
                <w:szCs w:val="22"/>
              </w:rPr>
              <w:t>CHÚ THÍCH</w:t>
            </w:r>
            <w:r w:rsidR="002B5BD2" w:rsidRPr="00C03834">
              <w:rPr>
                <w:rFonts w:ascii="Times New Roman" w:hAnsi="Times New Roman"/>
                <w:position w:val="0"/>
                <w:sz w:val="22"/>
                <w:szCs w:val="22"/>
              </w:rPr>
              <w:t xml:space="preserve">: Máy bơm cấp nước chữa cháy của hệ thống họng nước chữa cháy trong nhà phải được điều khiển bằng tay hoặc </w:t>
            </w:r>
            <w:r w:rsidR="009E6471" w:rsidRPr="00C03834">
              <w:rPr>
                <w:rFonts w:ascii="Times New Roman" w:hAnsi="Times New Roman"/>
                <w:position w:val="0"/>
                <w:sz w:val="22"/>
                <w:szCs w:val="22"/>
              </w:rPr>
              <w:t>điều khiển tự động hoặc điều khiển từ xa. Đối với hệ thống họng nước chữa cháy trong nhà của các nhà sản xuất, nhà kho có hạng nguy hiểm cháy nổ A, B, C1</w:t>
            </w:r>
            <w:r w:rsidR="009F1CD8" w:rsidRPr="00C03834">
              <w:rPr>
                <w:rFonts w:ascii="Times New Roman" w:hAnsi="Times New Roman"/>
                <w:position w:val="0"/>
                <w:sz w:val="22"/>
                <w:szCs w:val="22"/>
              </w:rPr>
              <w:t xml:space="preserve">; nhà có chiều cao PCCC từ 25m trở lên; chợ; trung tâm thương mại, siêu thị, khách sạn; nhà sử dụng </w:t>
            </w:r>
            <w:r w:rsidR="00933574" w:rsidRPr="00C03834">
              <w:rPr>
                <w:rFonts w:ascii="Times New Roman" w:hAnsi="Times New Roman"/>
                <w:position w:val="0"/>
                <w:sz w:val="22"/>
                <w:szCs w:val="22"/>
              </w:rPr>
              <w:t>với mục đích kinh doanh dịch vụ karaoke, vũ trường thuộc cơ sở kinh doanh dịch vụ karaoke, vũ trường; nhà ga hành khách, đề</w:t>
            </w:r>
            <w:r w:rsidR="00B61C53" w:rsidRPr="00C03834">
              <w:rPr>
                <w:rFonts w:ascii="Times New Roman" w:hAnsi="Times New Roman"/>
                <w:position w:val="0"/>
                <w:sz w:val="22"/>
                <w:szCs w:val="22"/>
              </w:rPr>
              <w:t xml:space="preserve"> - pô đường sắt đô thị; nhà hát; rạp chiếu phim, các nhà dịch vụ thuộc bến cảng biến, cảng thủy nội địa thì máy bơm phải được điều khiển bằng ta</w:t>
            </w:r>
            <w:r w:rsidR="00A31158" w:rsidRPr="00C03834">
              <w:rPr>
                <w:rFonts w:ascii="Times New Roman" w:hAnsi="Times New Roman"/>
                <w:position w:val="0"/>
                <w:sz w:val="22"/>
                <w:szCs w:val="22"/>
              </w:rPr>
              <w:t>y tại phòng bơm và điều khiển tự động</w:t>
            </w:r>
          </w:p>
        </w:tc>
        <w:tc>
          <w:tcPr>
            <w:tcW w:w="660" w:type="pct"/>
          </w:tcPr>
          <w:p w14:paraId="4B80309D" w14:textId="09E6F003" w:rsidR="001712D3" w:rsidRPr="00C03834" w:rsidRDefault="00E60904" w:rsidP="00C03834">
            <w:pPr>
              <w:jc w:val="center"/>
              <w:rPr>
                <w:rFonts w:ascii="Times New Roman" w:hAnsi="Times New Roman"/>
                <w:position w:val="0"/>
                <w:sz w:val="22"/>
                <w:szCs w:val="22"/>
              </w:rPr>
            </w:pPr>
            <w:r w:rsidRPr="00C03834">
              <w:rPr>
                <w:rFonts w:ascii="Times New Roman" w:hAnsi="Times New Roman"/>
                <w:position w:val="0"/>
                <w:sz w:val="22"/>
                <w:szCs w:val="22"/>
              </w:rPr>
              <w:t>H.3.3 QCVN 10:2025/BCA</w:t>
            </w:r>
          </w:p>
          <w:p w14:paraId="213060B2" w14:textId="77777777" w:rsidR="00D97CB9" w:rsidRPr="00C03834" w:rsidRDefault="00D97CB9" w:rsidP="00C03834">
            <w:pPr>
              <w:jc w:val="center"/>
              <w:rPr>
                <w:rFonts w:ascii="Times New Roman" w:hAnsi="Times New Roman"/>
                <w:position w:val="0"/>
                <w:sz w:val="22"/>
                <w:szCs w:val="22"/>
              </w:rPr>
            </w:pPr>
          </w:p>
          <w:p w14:paraId="3B35A04E" w14:textId="77777777" w:rsidR="00D97CB9" w:rsidRPr="00C03834" w:rsidRDefault="00D97CB9" w:rsidP="00C03834">
            <w:pPr>
              <w:jc w:val="center"/>
              <w:rPr>
                <w:rFonts w:ascii="Times New Roman" w:hAnsi="Times New Roman"/>
                <w:position w:val="0"/>
                <w:sz w:val="22"/>
                <w:szCs w:val="22"/>
              </w:rPr>
            </w:pPr>
          </w:p>
          <w:p w14:paraId="0A5881AC" w14:textId="77777777" w:rsidR="00D97CB9" w:rsidRPr="00C03834" w:rsidRDefault="00D97CB9" w:rsidP="00C03834">
            <w:pPr>
              <w:jc w:val="center"/>
              <w:rPr>
                <w:rFonts w:ascii="Times New Roman" w:hAnsi="Times New Roman"/>
                <w:position w:val="0"/>
                <w:sz w:val="22"/>
                <w:szCs w:val="22"/>
              </w:rPr>
            </w:pPr>
          </w:p>
          <w:p w14:paraId="63C7CDF1" w14:textId="77777777" w:rsidR="00D97CB9" w:rsidRPr="00C03834" w:rsidRDefault="00D97CB9" w:rsidP="00C03834">
            <w:pPr>
              <w:jc w:val="center"/>
              <w:rPr>
                <w:rFonts w:ascii="Times New Roman" w:hAnsi="Times New Roman"/>
                <w:position w:val="0"/>
                <w:sz w:val="22"/>
                <w:szCs w:val="22"/>
              </w:rPr>
            </w:pPr>
          </w:p>
          <w:p w14:paraId="1209F874" w14:textId="77777777" w:rsidR="00D97CB9" w:rsidRPr="00C03834" w:rsidRDefault="00D97CB9" w:rsidP="00C03834">
            <w:pPr>
              <w:jc w:val="center"/>
              <w:rPr>
                <w:rFonts w:ascii="Times New Roman" w:hAnsi="Times New Roman"/>
                <w:position w:val="0"/>
                <w:sz w:val="22"/>
                <w:szCs w:val="22"/>
              </w:rPr>
            </w:pPr>
          </w:p>
          <w:p w14:paraId="7A7DAAAC" w14:textId="77777777" w:rsidR="00D97CB9" w:rsidRPr="00C03834" w:rsidRDefault="00D97CB9" w:rsidP="00C03834">
            <w:pPr>
              <w:jc w:val="center"/>
              <w:rPr>
                <w:rFonts w:ascii="Times New Roman" w:hAnsi="Times New Roman"/>
                <w:position w:val="0"/>
                <w:sz w:val="22"/>
                <w:szCs w:val="22"/>
              </w:rPr>
            </w:pPr>
          </w:p>
          <w:p w14:paraId="0360332B" w14:textId="58073600" w:rsidR="00D97CB9" w:rsidRPr="00C03834" w:rsidRDefault="00D97CB9" w:rsidP="00C03834">
            <w:pPr>
              <w:jc w:val="center"/>
              <w:rPr>
                <w:rFonts w:ascii="Times New Roman" w:hAnsi="Times New Roman"/>
                <w:position w:val="0"/>
                <w:sz w:val="22"/>
                <w:szCs w:val="22"/>
              </w:rPr>
            </w:pPr>
            <w:r w:rsidRPr="00C03834">
              <w:rPr>
                <w:rFonts w:ascii="Times New Roman" w:hAnsi="Times New Roman"/>
                <w:position w:val="0"/>
                <w:sz w:val="22"/>
                <w:szCs w:val="22"/>
              </w:rPr>
              <w:t>Điều 2.4.2 QCVN 10:2025/BCA</w:t>
            </w:r>
          </w:p>
          <w:p w14:paraId="02A9C214" w14:textId="45872B2B" w:rsidR="001712D3" w:rsidRPr="00C03834" w:rsidRDefault="001712D3" w:rsidP="00C03834">
            <w:pPr>
              <w:jc w:val="center"/>
              <w:rPr>
                <w:rFonts w:ascii="Times New Roman" w:hAnsi="Times New Roman"/>
                <w:position w:val="0"/>
                <w:sz w:val="22"/>
                <w:szCs w:val="22"/>
              </w:rPr>
            </w:pPr>
          </w:p>
          <w:p w14:paraId="4A54ED85" w14:textId="7E5CDC66" w:rsidR="001712D3" w:rsidRPr="00C03834" w:rsidRDefault="001712D3" w:rsidP="00C03834">
            <w:pPr>
              <w:rPr>
                <w:rFonts w:ascii="Times New Roman" w:hAnsi="Times New Roman"/>
                <w:position w:val="0"/>
                <w:sz w:val="22"/>
                <w:szCs w:val="22"/>
              </w:rPr>
            </w:pPr>
          </w:p>
        </w:tc>
        <w:tc>
          <w:tcPr>
            <w:tcW w:w="330" w:type="pct"/>
          </w:tcPr>
          <w:p w14:paraId="3728D0E6" w14:textId="5887B3C0" w:rsidR="001712D3" w:rsidRPr="00C03834" w:rsidRDefault="001712D3" w:rsidP="00C03834">
            <w:pPr>
              <w:jc w:val="center"/>
              <w:rPr>
                <w:rFonts w:ascii="Times New Roman" w:hAnsi="Times New Roman"/>
                <w:position w:val="0"/>
                <w:sz w:val="22"/>
                <w:szCs w:val="22"/>
              </w:rPr>
            </w:pPr>
          </w:p>
        </w:tc>
      </w:tr>
      <w:tr w:rsidR="00C03834" w:rsidRPr="00C03834" w14:paraId="4A3C7031" w14:textId="77777777" w:rsidTr="00C84A5B">
        <w:trPr>
          <w:trHeight w:val="282"/>
        </w:trPr>
        <w:tc>
          <w:tcPr>
            <w:tcW w:w="251" w:type="pct"/>
          </w:tcPr>
          <w:p w14:paraId="1E501B02"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5</w:t>
            </w:r>
          </w:p>
        </w:tc>
        <w:tc>
          <w:tcPr>
            <w:tcW w:w="735" w:type="pct"/>
          </w:tcPr>
          <w:p w14:paraId="0228E563" w14:textId="77777777" w:rsidR="001712D3" w:rsidRPr="00C03834" w:rsidRDefault="001712D3" w:rsidP="00C03834">
            <w:pPr>
              <w:pBdr>
                <w:top w:val="nil"/>
                <w:left w:val="nil"/>
                <w:bottom w:val="nil"/>
                <w:right w:val="nil"/>
                <w:between w:val="nil"/>
              </w:pBdr>
              <w:tabs>
                <w:tab w:val="center" w:pos="4320"/>
                <w:tab w:val="right" w:pos="8640"/>
              </w:tabs>
              <w:jc w:val="both"/>
              <w:rPr>
                <w:rFonts w:ascii="Times New Roman" w:hAnsi="Times New Roman"/>
                <w:b/>
                <w:position w:val="0"/>
                <w:sz w:val="22"/>
                <w:szCs w:val="22"/>
              </w:rPr>
            </w:pPr>
            <w:r w:rsidRPr="00C03834">
              <w:rPr>
                <w:rFonts w:ascii="Times New Roman" w:hAnsi="Times New Roman"/>
                <w:b/>
                <w:position w:val="0"/>
                <w:sz w:val="22"/>
                <w:szCs w:val="22"/>
              </w:rPr>
              <w:t>Theo dõi mực nước chữa cháy</w:t>
            </w:r>
          </w:p>
        </w:tc>
        <w:tc>
          <w:tcPr>
            <w:tcW w:w="880" w:type="pct"/>
          </w:tcPr>
          <w:p w14:paraId="75F4A947" w14:textId="2ECAC8B4" w:rsidR="001712D3" w:rsidRPr="00C03834" w:rsidRDefault="001712D3" w:rsidP="00C03834">
            <w:pPr>
              <w:jc w:val="both"/>
              <w:rPr>
                <w:rFonts w:ascii="Times New Roman" w:hAnsi="Times New Roman"/>
                <w:position w:val="0"/>
                <w:sz w:val="22"/>
                <w:szCs w:val="22"/>
              </w:rPr>
            </w:pPr>
          </w:p>
        </w:tc>
        <w:tc>
          <w:tcPr>
            <w:tcW w:w="2144" w:type="pct"/>
          </w:tcPr>
          <w:p w14:paraId="4AF2BAA3"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 Phải đặt thiết bị báo mực nước có tín hiệu báo về phòng nhân viên chữa cháy hay phòng máy bơm</w:t>
            </w:r>
          </w:p>
          <w:p w14:paraId="5CEEE1AB"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Thiết bị theo dõi lượng chất chữa cháy trong bồn bể phải được đặt trong khuôn viên của trạm bơm. Khi tự động bổ sung nước cho bồn bể, cho phép chỉ sử dụng thiết bị đo tự động với tín hiệu chuyển đến phòng trực điều khiển chống cháy và trạm bơm</w:t>
            </w:r>
          </w:p>
        </w:tc>
        <w:tc>
          <w:tcPr>
            <w:tcW w:w="660" w:type="pct"/>
          </w:tcPr>
          <w:p w14:paraId="535450E2" w14:textId="77777777" w:rsidR="001712D3" w:rsidRPr="00C03834" w:rsidRDefault="001712D3" w:rsidP="00C03834">
            <w:pPr>
              <w:tabs>
                <w:tab w:val="left" w:pos="10206"/>
              </w:tabs>
              <w:jc w:val="center"/>
              <w:rPr>
                <w:rFonts w:ascii="Times New Roman" w:hAnsi="Times New Roman"/>
                <w:position w:val="0"/>
                <w:sz w:val="22"/>
                <w:szCs w:val="22"/>
              </w:rPr>
            </w:pPr>
            <w:r w:rsidRPr="00C03834">
              <w:rPr>
                <w:rFonts w:ascii="Times New Roman" w:hAnsi="Times New Roman"/>
                <w:position w:val="0"/>
                <w:sz w:val="22"/>
                <w:szCs w:val="22"/>
              </w:rPr>
              <w:t>Đ 8.9 TCVN 4513:1988</w:t>
            </w:r>
          </w:p>
        </w:tc>
        <w:tc>
          <w:tcPr>
            <w:tcW w:w="330" w:type="pct"/>
          </w:tcPr>
          <w:p w14:paraId="64AFE04A" w14:textId="6907B1AD" w:rsidR="001712D3" w:rsidRPr="00C03834" w:rsidRDefault="001712D3" w:rsidP="00C03834">
            <w:pPr>
              <w:jc w:val="center"/>
              <w:rPr>
                <w:rFonts w:ascii="Times New Roman" w:hAnsi="Times New Roman"/>
                <w:position w:val="0"/>
                <w:sz w:val="22"/>
                <w:szCs w:val="22"/>
              </w:rPr>
            </w:pPr>
          </w:p>
        </w:tc>
      </w:tr>
      <w:tr w:rsidR="00C03834" w:rsidRPr="00C03834" w14:paraId="7C299BC7" w14:textId="77777777" w:rsidTr="00C84A5B">
        <w:trPr>
          <w:trHeight w:val="282"/>
        </w:trPr>
        <w:tc>
          <w:tcPr>
            <w:tcW w:w="251" w:type="pct"/>
          </w:tcPr>
          <w:p w14:paraId="0BA8E491" w14:textId="77777777" w:rsidR="001712D3" w:rsidRPr="00C03834" w:rsidRDefault="001712D3" w:rsidP="00C03834">
            <w:pPr>
              <w:jc w:val="center"/>
              <w:rPr>
                <w:rFonts w:ascii="Times New Roman" w:hAnsi="Times New Roman"/>
                <w:b/>
                <w:position w:val="0"/>
                <w:sz w:val="22"/>
                <w:szCs w:val="22"/>
              </w:rPr>
            </w:pPr>
            <w:r w:rsidRPr="00C03834">
              <w:rPr>
                <w:rFonts w:ascii="Times New Roman" w:hAnsi="Times New Roman"/>
                <w:b/>
                <w:position w:val="0"/>
                <w:sz w:val="22"/>
                <w:szCs w:val="22"/>
              </w:rPr>
              <w:t>6</w:t>
            </w:r>
          </w:p>
        </w:tc>
        <w:tc>
          <w:tcPr>
            <w:tcW w:w="735" w:type="pct"/>
          </w:tcPr>
          <w:p w14:paraId="69553D34" w14:textId="77777777" w:rsidR="001712D3" w:rsidRPr="00C03834" w:rsidRDefault="001712D3" w:rsidP="00C03834">
            <w:pPr>
              <w:jc w:val="both"/>
              <w:rPr>
                <w:rFonts w:ascii="Times New Roman" w:hAnsi="Times New Roman"/>
                <w:b/>
                <w:position w:val="0"/>
                <w:sz w:val="22"/>
                <w:szCs w:val="22"/>
              </w:rPr>
            </w:pPr>
            <w:r w:rsidRPr="00C03834">
              <w:rPr>
                <w:rFonts w:ascii="Times New Roman" w:hAnsi="Times New Roman"/>
                <w:b/>
                <w:position w:val="0"/>
                <w:sz w:val="22"/>
                <w:szCs w:val="22"/>
              </w:rPr>
              <w:t>Nguồn điện</w:t>
            </w:r>
          </w:p>
        </w:tc>
        <w:tc>
          <w:tcPr>
            <w:tcW w:w="880" w:type="pct"/>
          </w:tcPr>
          <w:p w14:paraId="0619EC61" w14:textId="0B2BEA37" w:rsidR="001712D3" w:rsidRPr="00C03834" w:rsidRDefault="001712D3" w:rsidP="00C03834">
            <w:pPr>
              <w:jc w:val="both"/>
              <w:rPr>
                <w:rFonts w:ascii="Times New Roman" w:hAnsi="Times New Roman"/>
                <w:position w:val="0"/>
                <w:sz w:val="22"/>
                <w:szCs w:val="22"/>
              </w:rPr>
            </w:pPr>
          </w:p>
        </w:tc>
        <w:tc>
          <w:tcPr>
            <w:tcW w:w="2144" w:type="pct"/>
          </w:tcPr>
          <w:p w14:paraId="3D5C9E2D"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Các thiết bị điện của hệ thống bảo vệ chống cháy của nhà phải được cấp điện ưu tiên từ hai nguồn độc lập (một nguồn điện lưới và một nguồn máy phát điện dự phòng).</w:t>
            </w:r>
          </w:p>
          <w:p w14:paraId="37CD1DA3" w14:textId="252D0934"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CHÚ THÍCH: Đối với các thiết bị điện có nguồn dự phòng riêng (ví dụ bơm diezen, tủ chống cháy có ắc quy dự phòng) thì chỉ cần một nguồn điện lưới, nhưng nguồn dự phòng riêng này phải đảm bảo hoạt động bình thường khi có cháy.</w:t>
            </w:r>
          </w:p>
          <w:p w14:paraId="4E5C1348" w14:textId="77777777" w:rsidR="001712D3" w:rsidRPr="00C03834" w:rsidRDefault="001712D3" w:rsidP="00C03834">
            <w:pPr>
              <w:jc w:val="both"/>
              <w:rPr>
                <w:rFonts w:ascii="Times New Roman" w:hAnsi="Times New Roman"/>
                <w:position w:val="0"/>
                <w:sz w:val="22"/>
                <w:szCs w:val="22"/>
              </w:rPr>
            </w:pPr>
          </w:p>
          <w:p w14:paraId="00FE50FC" w14:textId="0508A5CB" w:rsidR="001712D3" w:rsidRPr="00C03834" w:rsidRDefault="001712D3" w:rsidP="00C03834">
            <w:pPr>
              <w:jc w:val="both"/>
              <w:rPr>
                <w:rFonts w:ascii="Times New Roman" w:hAnsi="Times New Roman"/>
                <w:spacing w:val="-2"/>
                <w:position w:val="0"/>
                <w:sz w:val="22"/>
                <w:szCs w:val="22"/>
              </w:rPr>
            </w:pPr>
            <w:r w:rsidRPr="00C03834">
              <w:rPr>
                <w:rFonts w:ascii="Times New Roman" w:hAnsi="Times New Roman"/>
                <w:spacing w:val="-2"/>
                <w:position w:val="0"/>
                <w:sz w:val="22"/>
                <w:szCs w:val="22"/>
              </w:rPr>
              <w:lastRenderedPageBreak/>
              <w:t>Các máy bơm chữa cháy phải được kết nối với hai nguồn điện riêng biệt từ nguồn điện lưới, nguồn điện từ máy phát điện hoặc sử dụng máy bơm động cơ đốt trong. Cho phép không trang bị máy bơm dự phòng hoặc nguồn điện dự phòng khi cấp nước cho nhà sản xuất, nhà kho có bậc chịu lửa I, II với hạng nguy hiểm cháy, nổ hạng D, E và lưu lượng cấp nước chữa cháy ngoài nhà yêu cầu nhỏ hơn 20 l/s</w:t>
            </w:r>
          </w:p>
          <w:p w14:paraId="446BCF0C" w14:textId="77777777" w:rsidR="001712D3" w:rsidRPr="00C03834" w:rsidRDefault="001712D3" w:rsidP="00C03834">
            <w:pPr>
              <w:jc w:val="both"/>
              <w:rPr>
                <w:rFonts w:ascii="Times New Roman" w:hAnsi="Times New Roman"/>
                <w:position w:val="0"/>
                <w:sz w:val="22"/>
                <w:szCs w:val="22"/>
              </w:rPr>
            </w:pPr>
          </w:p>
          <w:p w14:paraId="37757B2F" w14:textId="77777777" w:rsidR="001712D3" w:rsidRPr="00C03834" w:rsidRDefault="001712D3" w:rsidP="00C03834">
            <w:pPr>
              <w:jc w:val="both"/>
              <w:rPr>
                <w:rFonts w:ascii="Times New Roman" w:hAnsi="Times New Roman"/>
                <w:position w:val="0"/>
                <w:sz w:val="22"/>
                <w:szCs w:val="22"/>
              </w:rPr>
            </w:pPr>
            <w:r w:rsidRPr="00C03834">
              <w:rPr>
                <w:rFonts w:ascii="Times New Roman" w:hAnsi="Times New Roman"/>
                <w:position w:val="0"/>
                <w:sz w:val="22"/>
                <w:szCs w:val="22"/>
              </w:rPr>
              <w:t>Không cho phép ngừng cấp nước, phải bảo đảm được nối với 02 nguồn điện độc lập. Nếu chỉ có 01 nguồn điện, cho phép đặt máy bơm dự phòng chạy bằng động cơ đốt trong</w:t>
            </w:r>
          </w:p>
        </w:tc>
        <w:tc>
          <w:tcPr>
            <w:tcW w:w="660" w:type="pct"/>
          </w:tcPr>
          <w:p w14:paraId="5A06F2B0" w14:textId="31817D25"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Đ 3.1.10 QCVN 06:2022/BXD</w:t>
            </w:r>
          </w:p>
          <w:p w14:paraId="5D93690E" w14:textId="5D05C058" w:rsidR="001712D3" w:rsidRPr="00C03834" w:rsidRDefault="001712D3" w:rsidP="00C03834">
            <w:pPr>
              <w:jc w:val="center"/>
              <w:rPr>
                <w:rFonts w:ascii="Times New Roman" w:hAnsi="Times New Roman"/>
                <w:position w:val="0"/>
                <w:sz w:val="22"/>
                <w:szCs w:val="22"/>
              </w:rPr>
            </w:pPr>
          </w:p>
          <w:p w14:paraId="40B0CF21" w14:textId="585D6AE5" w:rsidR="001712D3" w:rsidRPr="00C03834" w:rsidRDefault="001712D3" w:rsidP="00C03834">
            <w:pPr>
              <w:jc w:val="center"/>
              <w:rPr>
                <w:rFonts w:ascii="Times New Roman" w:hAnsi="Times New Roman"/>
                <w:position w:val="0"/>
                <w:sz w:val="22"/>
                <w:szCs w:val="22"/>
              </w:rPr>
            </w:pPr>
          </w:p>
          <w:p w14:paraId="12DAB3DA" w14:textId="6B3271CF" w:rsidR="001712D3" w:rsidRPr="00C03834" w:rsidRDefault="001712D3" w:rsidP="00C03834">
            <w:pPr>
              <w:jc w:val="center"/>
              <w:rPr>
                <w:rFonts w:ascii="Times New Roman" w:hAnsi="Times New Roman"/>
                <w:position w:val="0"/>
                <w:sz w:val="22"/>
                <w:szCs w:val="22"/>
              </w:rPr>
            </w:pPr>
          </w:p>
          <w:p w14:paraId="0944F436" w14:textId="35595F36" w:rsidR="001712D3" w:rsidRPr="00C03834" w:rsidRDefault="001712D3" w:rsidP="00C03834">
            <w:pPr>
              <w:jc w:val="center"/>
              <w:rPr>
                <w:rFonts w:ascii="Times New Roman" w:hAnsi="Times New Roman"/>
                <w:position w:val="0"/>
                <w:sz w:val="22"/>
                <w:szCs w:val="22"/>
              </w:rPr>
            </w:pPr>
          </w:p>
          <w:p w14:paraId="40A658CF" w14:textId="48A9CDE6" w:rsidR="001712D3" w:rsidRPr="00C03834" w:rsidRDefault="001712D3" w:rsidP="00C03834">
            <w:pPr>
              <w:jc w:val="center"/>
              <w:rPr>
                <w:rFonts w:ascii="Times New Roman" w:hAnsi="Times New Roman"/>
                <w:position w:val="0"/>
                <w:sz w:val="22"/>
                <w:szCs w:val="22"/>
              </w:rPr>
            </w:pPr>
          </w:p>
          <w:p w14:paraId="354CBC15" w14:textId="77777777" w:rsidR="001712D3" w:rsidRPr="00C03834" w:rsidRDefault="001712D3" w:rsidP="00C03834">
            <w:pPr>
              <w:jc w:val="center"/>
              <w:rPr>
                <w:rFonts w:ascii="Times New Roman" w:hAnsi="Times New Roman"/>
                <w:position w:val="0"/>
                <w:sz w:val="22"/>
                <w:szCs w:val="22"/>
              </w:rPr>
            </w:pPr>
          </w:p>
          <w:p w14:paraId="755EFC9B" w14:textId="52F6B53B"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lastRenderedPageBreak/>
              <w:t>Đ 5.3.1 QCVN 06:2022/BXD</w:t>
            </w:r>
          </w:p>
          <w:p w14:paraId="71CFAF52" w14:textId="77777777" w:rsidR="001712D3" w:rsidRPr="00C03834" w:rsidRDefault="001712D3" w:rsidP="00C03834">
            <w:pPr>
              <w:jc w:val="center"/>
              <w:rPr>
                <w:rFonts w:ascii="Times New Roman" w:hAnsi="Times New Roman"/>
                <w:position w:val="0"/>
                <w:sz w:val="22"/>
                <w:szCs w:val="22"/>
              </w:rPr>
            </w:pPr>
          </w:p>
          <w:p w14:paraId="4785DAE5" w14:textId="77777777" w:rsidR="001712D3" w:rsidRPr="00C03834" w:rsidRDefault="001712D3" w:rsidP="00C03834">
            <w:pPr>
              <w:jc w:val="center"/>
              <w:rPr>
                <w:rFonts w:ascii="Times New Roman" w:hAnsi="Times New Roman"/>
                <w:position w:val="0"/>
                <w:sz w:val="22"/>
                <w:szCs w:val="22"/>
              </w:rPr>
            </w:pPr>
          </w:p>
          <w:p w14:paraId="752B51A3" w14:textId="77777777" w:rsidR="001712D3" w:rsidRPr="00C03834" w:rsidRDefault="001712D3" w:rsidP="00C03834">
            <w:pPr>
              <w:jc w:val="center"/>
              <w:rPr>
                <w:rFonts w:ascii="Times New Roman" w:hAnsi="Times New Roman"/>
                <w:position w:val="0"/>
                <w:sz w:val="22"/>
                <w:szCs w:val="22"/>
              </w:rPr>
            </w:pPr>
          </w:p>
          <w:p w14:paraId="19E7E13D" w14:textId="76F2D347" w:rsidR="001712D3" w:rsidRPr="00C03834" w:rsidRDefault="001712D3" w:rsidP="00C03834">
            <w:pPr>
              <w:jc w:val="center"/>
              <w:rPr>
                <w:rFonts w:ascii="Times New Roman" w:hAnsi="Times New Roman"/>
                <w:position w:val="0"/>
                <w:sz w:val="22"/>
                <w:szCs w:val="22"/>
              </w:rPr>
            </w:pPr>
          </w:p>
          <w:p w14:paraId="6FB8A0EC" w14:textId="77777777" w:rsidR="001712D3" w:rsidRPr="00C03834" w:rsidRDefault="001712D3" w:rsidP="00C03834">
            <w:pPr>
              <w:jc w:val="center"/>
              <w:rPr>
                <w:rFonts w:ascii="Times New Roman" w:hAnsi="Times New Roman"/>
                <w:position w:val="0"/>
                <w:sz w:val="22"/>
                <w:szCs w:val="22"/>
              </w:rPr>
            </w:pPr>
          </w:p>
          <w:p w14:paraId="19026DAE" w14:textId="77777777" w:rsidR="001712D3" w:rsidRPr="00C03834" w:rsidRDefault="001712D3" w:rsidP="00C03834">
            <w:pPr>
              <w:jc w:val="center"/>
              <w:rPr>
                <w:rFonts w:ascii="Times New Roman" w:hAnsi="Times New Roman"/>
                <w:position w:val="0"/>
                <w:sz w:val="22"/>
                <w:szCs w:val="22"/>
              </w:rPr>
            </w:pPr>
            <w:r w:rsidRPr="00C03834">
              <w:rPr>
                <w:rFonts w:ascii="Times New Roman" w:hAnsi="Times New Roman"/>
                <w:position w:val="0"/>
                <w:sz w:val="22"/>
                <w:szCs w:val="22"/>
              </w:rPr>
              <w:t>Đ 7.16 TCVN 4513:1988</w:t>
            </w:r>
          </w:p>
        </w:tc>
        <w:tc>
          <w:tcPr>
            <w:tcW w:w="330" w:type="pct"/>
          </w:tcPr>
          <w:p w14:paraId="0D366E14" w14:textId="67382D63" w:rsidR="001712D3" w:rsidRPr="00C03834" w:rsidRDefault="001712D3" w:rsidP="00C03834">
            <w:pPr>
              <w:jc w:val="center"/>
              <w:rPr>
                <w:rFonts w:ascii="Times New Roman" w:hAnsi="Times New Roman"/>
                <w:position w:val="0"/>
                <w:sz w:val="22"/>
                <w:szCs w:val="22"/>
              </w:rPr>
            </w:pPr>
          </w:p>
        </w:tc>
      </w:tr>
    </w:tbl>
    <w:p w14:paraId="60A4B358" w14:textId="13EF8B90" w:rsidR="005C0C8C" w:rsidRPr="00C03834" w:rsidRDefault="005C0C8C" w:rsidP="00C03834">
      <w:pPr>
        <w:rPr>
          <w:rFonts w:ascii="Times New Roman" w:hAnsi="Times New Roman"/>
          <w:position w:val="0"/>
          <w:sz w:val="22"/>
          <w:szCs w:val="22"/>
        </w:rPr>
      </w:pPr>
    </w:p>
    <w:p w14:paraId="184BB697" w14:textId="6530C181" w:rsidR="00F46402" w:rsidRPr="00C03834" w:rsidRDefault="00F46402" w:rsidP="00C03834">
      <w:pPr>
        <w:ind w:firstLine="720"/>
        <w:jc w:val="both"/>
        <w:rPr>
          <w:rFonts w:ascii="Times New Roman" w:hAnsi="Times New Roman"/>
          <w:b/>
          <w:i/>
          <w:position w:val="0"/>
          <w:sz w:val="22"/>
          <w:szCs w:val="22"/>
        </w:rPr>
      </w:pPr>
      <w:r w:rsidRPr="00C03834">
        <w:rPr>
          <w:rFonts w:ascii="Times New Roman" w:hAnsi="Times New Roman"/>
          <w:b/>
          <w:i/>
          <w:position w:val="0"/>
          <w:sz w:val="22"/>
          <w:szCs w:val="22"/>
        </w:rPr>
        <w:t>IV. Trạm bơm cấp nước chữa cháy của công trình công trình chỉ trang bị hệ thống họng nước chữa cháy trong nhà và/hoặc cấp nước ngoài nhà (bao gồm cả hạ tầng kỹ thuật và công trình độc lập)</w:t>
      </w:r>
    </w:p>
    <w:p w14:paraId="1A7C52D3" w14:textId="11BBE2CE" w:rsidR="00803330" w:rsidRPr="00C03834" w:rsidRDefault="00803330" w:rsidP="00C03834">
      <w:pPr>
        <w:ind w:firstLine="720"/>
        <w:jc w:val="both"/>
        <w:rPr>
          <w:rFonts w:ascii="Times New Roman" w:hAnsi="Times New Roman"/>
          <w:b/>
          <w:i/>
          <w:position w:val="0"/>
          <w:sz w:val="22"/>
          <w:szCs w:val="22"/>
        </w:rPr>
      </w:pPr>
    </w:p>
    <w:tbl>
      <w:tblPr>
        <w:tblW w:w="50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0"/>
        <w:gridCol w:w="2079"/>
        <w:gridCol w:w="2489"/>
        <w:gridCol w:w="6065"/>
        <w:gridCol w:w="1867"/>
        <w:gridCol w:w="933"/>
      </w:tblGrid>
      <w:tr w:rsidR="00C03834" w:rsidRPr="00C03834" w14:paraId="642ECD06" w14:textId="77777777" w:rsidTr="00402312">
        <w:trPr>
          <w:tblHeader/>
        </w:trPr>
        <w:tc>
          <w:tcPr>
            <w:tcW w:w="251" w:type="pct"/>
            <w:vAlign w:val="center"/>
          </w:tcPr>
          <w:p w14:paraId="3DC27992" w14:textId="77777777" w:rsidR="00510239" w:rsidRPr="00C03834" w:rsidRDefault="00510239" w:rsidP="00C03834">
            <w:pPr>
              <w:jc w:val="center"/>
              <w:rPr>
                <w:rFonts w:ascii="Times New Roman" w:hAnsi="Times New Roman"/>
                <w:b/>
                <w:position w:val="0"/>
                <w:sz w:val="22"/>
                <w:szCs w:val="22"/>
              </w:rPr>
            </w:pPr>
            <w:r w:rsidRPr="00C03834">
              <w:rPr>
                <w:rFonts w:ascii="Times New Roman" w:hAnsi="Times New Roman"/>
                <w:b/>
                <w:position w:val="0"/>
                <w:sz w:val="22"/>
                <w:szCs w:val="22"/>
              </w:rPr>
              <w:t>TT</w:t>
            </w:r>
          </w:p>
        </w:tc>
        <w:tc>
          <w:tcPr>
            <w:tcW w:w="735" w:type="pct"/>
            <w:vAlign w:val="center"/>
          </w:tcPr>
          <w:p w14:paraId="68BEB01A" w14:textId="77777777" w:rsidR="00510239" w:rsidRPr="00C03834" w:rsidRDefault="00510239" w:rsidP="00C03834">
            <w:pPr>
              <w:jc w:val="center"/>
              <w:rPr>
                <w:rFonts w:ascii="Times New Roman" w:hAnsi="Times New Roman"/>
                <w:b/>
                <w:position w:val="0"/>
                <w:sz w:val="22"/>
                <w:szCs w:val="22"/>
              </w:rPr>
            </w:pPr>
            <w:r w:rsidRPr="00C03834">
              <w:rPr>
                <w:rFonts w:ascii="Times New Roman" w:hAnsi="Times New Roman"/>
                <w:b/>
                <w:position w:val="0"/>
                <w:sz w:val="22"/>
                <w:szCs w:val="22"/>
              </w:rPr>
              <w:t>Nội dung</w:t>
            </w:r>
          </w:p>
        </w:tc>
        <w:tc>
          <w:tcPr>
            <w:tcW w:w="880" w:type="pct"/>
            <w:vAlign w:val="center"/>
          </w:tcPr>
          <w:p w14:paraId="7676BC05" w14:textId="77777777" w:rsidR="00510239" w:rsidRPr="00C03834" w:rsidRDefault="00510239" w:rsidP="00C03834">
            <w:pPr>
              <w:jc w:val="center"/>
              <w:rPr>
                <w:rFonts w:ascii="Times New Roman" w:hAnsi="Times New Roman"/>
                <w:b/>
                <w:position w:val="0"/>
                <w:sz w:val="22"/>
                <w:szCs w:val="22"/>
              </w:rPr>
            </w:pPr>
            <w:r w:rsidRPr="00C03834">
              <w:rPr>
                <w:rFonts w:ascii="Times New Roman" w:hAnsi="Times New Roman"/>
                <w:b/>
                <w:position w:val="0"/>
                <w:sz w:val="22"/>
                <w:szCs w:val="22"/>
              </w:rPr>
              <w:t>Thiết kế</w:t>
            </w:r>
          </w:p>
        </w:tc>
        <w:tc>
          <w:tcPr>
            <w:tcW w:w="2144" w:type="pct"/>
            <w:vAlign w:val="center"/>
          </w:tcPr>
          <w:p w14:paraId="4417FF35" w14:textId="77777777" w:rsidR="00510239" w:rsidRPr="00C03834" w:rsidRDefault="00510239" w:rsidP="00C03834">
            <w:pPr>
              <w:jc w:val="center"/>
              <w:rPr>
                <w:rFonts w:ascii="Times New Roman" w:hAnsi="Times New Roman"/>
                <w:b/>
                <w:position w:val="0"/>
                <w:sz w:val="22"/>
                <w:szCs w:val="22"/>
              </w:rPr>
            </w:pPr>
            <w:r w:rsidRPr="00C03834">
              <w:rPr>
                <w:rFonts w:ascii="Times New Roman" w:hAnsi="Times New Roman"/>
                <w:b/>
                <w:position w:val="0"/>
                <w:sz w:val="22"/>
                <w:szCs w:val="22"/>
              </w:rPr>
              <w:t>Quy định của quy chuẩn, tiêu chuẩn</w:t>
            </w:r>
          </w:p>
        </w:tc>
        <w:tc>
          <w:tcPr>
            <w:tcW w:w="660" w:type="pct"/>
            <w:vAlign w:val="center"/>
          </w:tcPr>
          <w:p w14:paraId="67A6639A" w14:textId="77777777" w:rsidR="00510239" w:rsidRPr="00C03834" w:rsidRDefault="00510239" w:rsidP="00C03834">
            <w:pPr>
              <w:jc w:val="center"/>
              <w:rPr>
                <w:rFonts w:ascii="Times New Roman" w:hAnsi="Times New Roman"/>
                <w:b/>
                <w:position w:val="0"/>
                <w:sz w:val="22"/>
                <w:szCs w:val="22"/>
              </w:rPr>
            </w:pPr>
            <w:r w:rsidRPr="00C03834">
              <w:rPr>
                <w:rFonts w:ascii="Times New Roman" w:hAnsi="Times New Roman"/>
                <w:b/>
                <w:position w:val="0"/>
                <w:sz w:val="22"/>
                <w:szCs w:val="22"/>
              </w:rPr>
              <w:t>Khoản, Điều</w:t>
            </w:r>
          </w:p>
        </w:tc>
        <w:tc>
          <w:tcPr>
            <w:tcW w:w="330" w:type="pct"/>
            <w:vAlign w:val="center"/>
          </w:tcPr>
          <w:p w14:paraId="7547F27E" w14:textId="77777777" w:rsidR="00510239" w:rsidRPr="00C03834" w:rsidRDefault="00510239" w:rsidP="00C03834">
            <w:pPr>
              <w:ind w:left="-108"/>
              <w:jc w:val="center"/>
              <w:rPr>
                <w:rFonts w:ascii="Times New Roman" w:hAnsi="Times New Roman"/>
                <w:b/>
                <w:position w:val="0"/>
                <w:sz w:val="22"/>
                <w:szCs w:val="22"/>
              </w:rPr>
            </w:pPr>
            <w:r w:rsidRPr="00C03834">
              <w:rPr>
                <w:rFonts w:ascii="Times New Roman" w:hAnsi="Times New Roman"/>
                <w:b/>
                <w:position w:val="0"/>
                <w:sz w:val="22"/>
                <w:szCs w:val="22"/>
              </w:rPr>
              <w:t>Kết luận</w:t>
            </w:r>
          </w:p>
        </w:tc>
      </w:tr>
      <w:tr w:rsidR="00C03834" w:rsidRPr="00C03834" w14:paraId="3BA23ABF" w14:textId="77777777" w:rsidTr="00402312">
        <w:trPr>
          <w:trHeight w:val="282"/>
        </w:trPr>
        <w:tc>
          <w:tcPr>
            <w:tcW w:w="251" w:type="pct"/>
          </w:tcPr>
          <w:p w14:paraId="727C45C1" w14:textId="269F7C45" w:rsidR="00510239" w:rsidRPr="00C03834" w:rsidRDefault="00510239" w:rsidP="00C03834">
            <w:pPr>
              <w:jc w:val="center"/>
              <w:rPr>
                <w:rFonts w:ascii="Times New Roman" w:hAnsi="Times New Roman"/>
                <w:b/>
                <w:position w:val="0"/>
                <w:sz w:val="22"/>
                <w:szCs w:val="22"/>
              </w:rPr>
            </w:pPr>
            <w:r w:rsidRPr="00C03834">
              <w:rPr>
                <w:rFonts w:ascii="Times New Roman" w:hAnsi="Times New Roman"/>
                <w:b/>
                <w:position w:val="0"/>
                <w:sz w:val="22"/>
                <w:szCs w:val="22"/>
              </w:rPr>
              <w:t>1</w:t>
            </w:r>
          </w:p>
        </w:tc>
        <w:tc>
          <w:tcPr>
            <w:tcW w:w="735" w:type="pct"/>
          </w:tcPr>
          <w:p w14:paraId="4DF35436" w14:textId="7BEC931D" w:rsidR="00510239" w:rsidRPr="00C03834" w:rsidRDefault="009D129A" w:rsidP="00C03834">
            <w:pPr>
              <w:jc w:val="both"/>
              <w:rPr>
                <w:rFonts w:ascii="Times New Roman" w:hAnsi="Times New Roman"/>
                <w:b/>
                <w:position w:val="0"/>
                <w:sz w:val="22"/>
                <w:szCs w:val="22"/>
              </w:rPr>
            </w:pPr>
            <w:r w:rsidRPr="00C03834">
              <w:rPr>
                <w:rFonts w:ascii="Times New Roman" w:hAnsi="Times New Roman"/>
                <w:b/>
                <w:position w:val="0"/>
                <w:sz w:val="22"/>
                <w:szCs w:val="22"/>
              </w:rPr>
              <w:t>Trạm bơm c</w:t>
            </w:r>
            <w:r w:rsidR="00510239" w:rsidRPr="00C03834">
              <w:rPr>
                <w:rFonts w:ascii="Times New Roman" w:hAnsi="Times New Roman"/>
                <w:b/>
                <w:position w:val="0"/>
                <w:sz w:val="22"/>
                <w:szCs w:val="22"/>
              </w:rPr>
              <w:t>ấp cho hệ thống họng nước chữa cháy trong nhà</w:t>
            </w:r>
          </w:p>
        </w:tc>
        <w:tc>
          <w:tcPr>
            <w:tcW w:w="880" w:type="pct"/>
          </w:tcPr>
          <w:p w14:paraId="0AF2832C" w14:textId="24780398" w:rsidR="00510239" w:rsidRPr="00C03834" w:rsidRDefault="00510239" w:rsidP="00C03834">
            <w:pPr>
              <w:jc w:val="both"/>
              <w:rPr>
                <w:rFonts w:ascii="Times New Roman" w:hAnsi="Times New Roman"/>
                <w:position w:val="0"/>
                <w:sz w:val="22"/>
                <w:szCs w:val="22"/>
                <w:lang w:val="vi-VN"/>
              </w:rPr>
            </w:pPr>
          </w:p>
        </w:tc>
        <w:tc>
          <w:tcPr>
            <w:tcW w:w="2144" w:type="pct"/>
          </w:tcPr>
          <w:p w14:paraId="149EE383" w14:textId="1BE22ACB" w:rsidR="00510239" w:rsidRPr="00C03834" w:rsidRDefault="00510239" w:rsidP="00C03834">
            <w:pPr>
              <w:pStyle w:val="NormalWeb"/>
              <w:shd w:val="clear" w:color="auto" w:fill="FFFFFF"/>
              <w:spacing w:before="0" w:beforeAutospacing="0" w:after="0" w:afterAutospacing="0"/>
              <w:rPr>
                <w:sz w:val="22"/>
                <w:szCs w:val="22"/>
              </w:rPr>
            </w:pPr>
          </w:p>
        </w:tc>
        <w:tc>
          <w:tcPr>
            <w:tcW w:w="660" w:type="pct"/>
          </w:tcPr>
          <w:p w14:paraId="2E8AD8BB" w14:textId="0AF2814A" w:rsidR="00510239" w:rsidRPr="00C03834" w:rsidRDefault="00510239" w:rsidP="00C03834">
            <w:pPr>
              <w:jc w:val="center"/>
              <w:rPr>
                <w:rFonts w:ascii="Times New Roman" w:hAnsi="Times New Roman"/>
                <w:position w:val="0"/>
                <w:sz w:val="22"/>
                <w:szCs w:val="22"/>
              </w:rPr>
            </w:pPr>
          </w:p>
        </w:tc>
        <w:tc>
          <w:tcPr>
            <w:tcW w:w="330" w:type="pct"/>
          </w:tcPr>
          <w:p w14:paraId="1FA943FE" w14:textId="77777777" w:rsidR="00510239" w:rsidRPr="00C03834" w:rsidRDefault="00510239" w:rsidP="00C03834">
            <w:pPr>
              <w:jc w:val="center"/>
              <w:rPr>
                <w:rFonts w:ascii="Times New Roman" w:hAnsi="Times New Roman"/>
                <w:position w:val="0"/>
                <w:sz w:val="22"/>
                <w:szCs w:val="22"/>
              </w:rPr>
            </w:pPr>
          </w:p>
        </w:tc>
      </w:tr>
      <w:tr w:rsidR="00C03834" w:rsidRPr="00C03834" w14:paraId="1AEF5D87" w14:textId="77777777" w:rsidTr="00402312">
        <w:trPr>
          <w:trHeight w:val="282"/>
        </w:trPr>
        <w:tc>
          <w:tcPr>
            <w:tcW w:w="251" w:type="pct"/>
          </w:tcPr>
          <w:p w14:paraId="59B47233" w14:textId="2022C710" w:rsidR="00510239" w:rsidRPr="00C03834" w:rsidRDefault="00C03834" w:rsidP="00C03834">
            <w:pPr>
              <w:jc w:val="center"/>
              <w:rPr>
                <w:rFonts w:ascii="Times New Roman" w:hAnsi="Times New Roman"/>
                <w:b/>
                <w:position w:val="0"/>
                <w:sz w:val="22"/>
                <w:szCs w:val="22"/>
              </w:rPr>
            </w:pPr>
            <w:r>
              <w:rPr>
                <w:rFonts w:ascii="Times New Roman" w:hAnsi="Times New Roman"/>
                <w:b/>
                <w:position w:val="0"/>
                <w:sz w:val="22"/>
                <w:szCs w:val="22"/>
              </w:rPr>
              <w:t>-</w:t>
            </w:r>
          </w:p>
        </w:tc>
        <w:tc>
          <w:tcPr>
            <w:tcW w:w="735" w:type="pct"/>
          </w:tcPr>
          <w:p w14:paraId="7A8DECEF" w14:textId="477F94DB" w:rsidR="00510239" w:rsidRPr="00C03834" w:rsidRDefault="009D129A" w:rsidP="00C03834">
            <w:pPr>
              <w:tabs>
                <w:tab w:val="left" w:pos="10206"/>
              </w:tabs>
              <w:jc w:val="both"/>
              <w:rPr>
                <w:rFonts w:ascii="Times New Roman" w:hAnsi="Times New Roman"/>
                <w:position w:val="0"/>
                <w:sz w:val="22"/>
                <w:szCs w:val="22"/>
              </w:rPr>
            </w:pPr>
            <w:r w:rsidRPr="00C03834">
              <w:rPr>
                <w:rFonts w:ascii="Times New Roman" w:hAnsi="Times New Roman"/>
                <w:position w:val="0"/>
                <w:sz w:val="22"/>
                <w:szCs w:val="22"/>
              </w:rPr>
              <w:t>Vị trí đặt trạm bơm</w:t>
            </w:r>
          </w:p>
        </w:tc>
        <w:tc>
          <w:tcPr>
            <w:tcW w:w="880" w:type="pct"/>
          </w:tcPr>
          <w:p w14:paraId="31C787EF" w14:textId="77777777" w:rsidR="00510239" w:rsidRPr="00C03834" w:rsidRDefault="00510239" w:rsidP="00C03834">
            <w:pPr>
              <w:jc w:val="center"/>
              <w:rPr>
                <w:rFonts w:ascii="Times New Roman" w:hAnsi="Times New Roman"/>
                <w:position w:val="0"/>
                <w:sz w:val="22"/>
                <w:szCs w:val="22"/>
              </w:rPr>
            </w:pPr>
          </w:p>
        </w:tc>
        <w:tc>
          <w:tcPr>
            <w:tcW w:w="2144" w:type="pct"/>
          </w:tcPr>
          <w:p w14:paraId="4EB6A015" w14:textId="7FD812FB" w:rsidR="00510239" w:rsidRPr="00C03834" w:rsidRDefault="009D129A" w:rsidP="00C03834">
            <w:pPr>
              <w:jc w:val="both"/>
              <w:rPr>
                <w:rFonts w:ascii="Times New Roman" w:hAnsi="Times New Roman"/>
                <w:position w:val="0"/>
                <w:sz w:val="22"/>
                <w:szCs w:val="22"/>
              </w:rPr>
            </w:pPr>
            <w:r w:rsidRPr="00C03834">
              <w:rPr>
                <w:rFonts w:ascii="Times New Roman" w:hAnsi="Times New Roman"/>
                <w:sz w:val="22"/>
                <w:szCs w:val="22"/>
                <w:shd w:val="clear" w:color="auto" w:fill="FFFFFF"/>
              </w:rPr>
              <w:t>Cho phép đặt riêng máy bơm cấp nước sinh hoạt và nước chữa cháy trong một trạm hay kết hợp với các ngôi nhà khác, nhưng phải được ngăn cách bằng tường không cháy và có lối ra ngoài trực tiếp</w:t>
            </w:r>
          </w:p>
        </w:tc>
        <w:tc>
          <w:tcPr>
            <w:tcW w:w="660" w:type="pct"/>
          </w:tcPr>
          <w:p w14:paraId="71A9489A" w14:textId="77777777" w:rsidR="00510239" w:rsidRPr="00C03834" w:rsidRDefault="009D129A"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Điều 7.3</w:t>
            </w:r>
          </w:p>
          <w:p w14:paraId="4F2831AD" w14:textId="65FD418F" w:rsidR="009D129A" w:rsidRPr="00C03834" w:rsidRDefault="009D129A"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TCVN 4513:1988</w:t>
            </w:r>
          </w:p>
        </w:tc>
        <w:tc>
          <w:tcPr>
            <w:tcW w:w="330" w:type="pct"/>
          </w:tcPr>
          <w:p w14:paraId="540690D7" w14:textId="77777777" w:rsidR="00510239" w:rsidRPr="00C03834" w:rsidRDefault="00510239" w:rsidP="00C03834">
            <w:pPr>
              <w:jc w:val="center"/>
              <w:rPr>
                <w:rFonts w:ascii="Times New Roman" w:hAnsi="Times New Roman"/>
                <w:position w:val="0"/>
                <w:sz w:val="22"/>
                <w:szCs w:val="22"/>
              </w:rPr>
            </w:pPr>
          </w:p>
        </w:tc>
      </w:tr>
      <w:tr w:rsidR="00C03834" w:rsidRPr="00C03834" w14:paraId="6A71B888" w14:textId="77777777" w:rsidTr="00402312">
        <w:trPr>
          <w:trHeight w:val="282"/>
        </w:trPr>
        <w:tc>
          <w:tcPr>
            <w:tcW w:w="251" w:type="pct"/>
          </w:tcPr>
          <w:p w14:paraId="6BE3BA37" w14:textId="713B7F1C" w:rsidR="00510239" w:rsidRPr="00C03834" w:rsidRDefault="00C03834" w:rsidP="00C03834">
            <w:pPr>
              <w:jc w:val="center"/>
              <w:rPr>
                <w:rFonts w:ascii="Times New Roman" w:hAnsi="Times New Roman"/>
                <w:position w:val="0"/>
                <w:sz w:val="22"/>
                <w:szCs w:val="22"/>
              </w:rPr>
            </w:pPr>
            <w:r>
              <w:rPr>
                <w:rFonts w:ascii="Times New Roman" w:hAnsi="Times New Roman"/>
                <w:position w:val="0"/>
                <w:sz w:val="22"/>
                <w:szCs w:val="22"/>
              </w:rPr>
              <w:t>-</w:t>
            </w:r>
          </w:p>
        </w:tc>
        <w:tc>
          <w:tcPr>
            <w:tcW w:w="735" w:type="pct"/>
          </w:tcPr>
          <w:p w14:paraId="1A6BB656" w14:textId="4DCCB84C" w:rsidR="00510239" w:rsidRPr="00C03834" w:rsidRDefault="009D129A" w:rsidP="00C03834">
            <w:pPr>
              <w:jc w:val="both"/>
              <w:rPr>
                <w:rFonts w:ascii="Times New Roman" w:hAnsi="Times New Roman"/>
                <w:position w:val="0"/>
                <w:sz w:val="22"/>
                <w:szCs w:val="22"/>
              </w:rPr>
            </w:pPr>
            <w:r w:rsidRPr="00C03834">
              <w:rPr>
                <w:rFonts w:ascii="Times New Roman" w:hAnsi="Times New Roman"/>
                <w:position w:val="0"/>
                <w:sz w:val="22"/>
                <w:szCs w:val="22"/>
              </w:rPr>
              <w:t>Kích thước trạm bơm</w:t>
            </w:r>
          </w:p>
        </w:tc>
        <w:tc>
          <w:tcPr>
            <w:tcW w:w="880" w:type="pct"/>
          </w:tcPr>
          <w:p w14:paraId="313EB984" w14:textId="77777777" w:rsidR="00510239" w:rsidRPr="00C03834" w:rsidRDefault="00510239" w:rsidP="00C03834">
            <w:pPr>
              <w:jc w:val="center"/>
              <w:rPr>
                <w:rFonts w:ascii="Times New Roman" w:hAnsi="Times New Roman"/>
                <w:position w:val="0"/>
                <w:sz w:val="22"/>
                <w:szCs w:val="22"/>
              </w:rPr>
            </w:pPr>
          </w:p>
        </w:tc>
        <w:tc>
          <w:tcPr>
            <w:tcW w:w="2144" w:type="pct"/>
          </w:tcPr>
          <w:p w14:paraId="08FEC8B2" w14:textId="77777777" w:rsidR="009D129A" w:rsidRPr="00C03834" w:rsidRDefault="009D129A" w:rsidP="00C03834">
            <w:pPr>
              <w:pStyle w:val="NormalWeb"/>
              <w:shd w:val="clear" w:color="auto" w:fill="FFFFFF"/>
              <w:spacing w:before="0" w:beforeAutospacing="0" w:after="0" w:afterAutospacing="0"/>
              <w:rPr>
                <w:sz w:val="22"/>
                <w:szCs w:val="22"/>
              </w:rPr>
            </w:pPr>
            <w:r w:rsidRPr="00C03834">
              <w:rPr>
                <w:sz w:val="22"/>
                <w:szCs w:val="22"/>
              </w:rPr>
              <w:t>Chiều cao phòng của trạm bơm có thiết bị nâng cần phải bảo đảm khoảng cách thông thủy từ đáy vật được nâng đến đỉnh của các thiết bị đặt ở dưới không được nhỏ hơn 500mm.</w:t>
            </w:r>
          </w:p>
          <w:p w14:paraId="4E5FC03D" w14:textId="1A5B5654" w:rsidR="00510239" w:rsidRPr="00C03834" w:rsidRDefault="009D129A" w:rsidP="00C03834">
            <w:pPr>
              <w:pStyle w:val="NormalWeb"/>
              <w:shd w:val="clear" w:color="auto" w:fill="FFFFFF"/>
              <w:spacing w:before="0" w:beforeAutospacing="0" w:after="0" w:afterAutospacing="0"/>
              <w:rPr>
                <w:sz w:val="22"/>
                <w:szCs w:val="22"/>
              </w:rPr>
            </w:pPr>
            <w:r w:rsidRPr="00C03834">
              <w:rPr>
                <w:sz w:val="22"/>
                <w:szCs w:val="22"/>
              </w:rPr>
              <w:t>Chiều cao thông thủy của trạm bơm không có thiết bị nâng thì lấy tối thiểu là 2,2m.</w:t>
            </w:r>
          </w:p>
        </w:tc>
        <w:tc>
          <w:tcPr>
            <w:tcW w:w="660" w:type="pct"/>
          </w:tcPr>
          <w:p w14:paraId="56407007" w14:textId="3C36012E" w:rsidR="009D129A" w:rsidRPr="00C03834" w:rsidRDefault="009D129A"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Điều 7.20</w:t>
            </w:r>
          </w:p>
          <w:p w14:paraId="4A5EC258" w14:textId="0116994F" w:rsidR="00510239" w:rsidRPr="00C03834" w:rsidRDefault="009D129A" w:rsidP="00C03834">
            <w:pPr>
              <w:ind w:left="-143" w:right="-15"/>
              <w:jc w:val="center"/>
              <w:rPr>
                <w:rFonts w:ascii="Times New Roman" w:hAnsi="Times New Roman"/>
                <w:position w:val="0"/>
                <w:sz w:val="22"/>
                <w:szCs w:val="22"/>
              </w:rPr>
            </w:pPr>
            <w:r w:rsidRPr="00C03834">
              <w:rPr>
                <w:rFonts w:ascii="Times New Roman" w:hAnsi="Times New Roman"/>
                <w:position w:val="0"/>
                <w:sz w:val="22"/>
                <w:szCs w:val="22"/>
              </w:rPr>
              <w:t>TCVN 4513:1988</w:t>
            </w:r>
          </w:p>
        </w:tc>
        <w:tc>
          <w:tcPr>
            <w:tcW w:w="330" w:type="pct"/>
          </w:tcPr>
          <w:p w14:paraId="3052902C" w14:textId="77777777" w:rsidR="00510239" w:rsidRPr="00C03834" w:rsidRDefault="00510239" w:rsidP="00C03834">
            <w:pPr>
              <w:jc w:val="center"/>
              <w:rPr>
                <w:rFonts w:ascii="Times New Roman" w:hAnsi="Times New Roman"/>
                <w:position w:val="0"/>
                <w:sz w:val="22"/>
                <w:szCs w:val="22"/>
              </w:rPr>
            </w:pPr>
          </w:p>
        </w:tc>
      </w:tr>
      <w:tr w:rsidR="00C03834" w:rsidRPr="00C03834" w14:paraId="623424DE" w14:textId="77777777" w:rsidTr="00402312">
        <w:trPr>
          <w:trHeight w:val="282"/>
        </w:trPr>
        <w:tc>
          <w:tcPr>
            <w:tcW w:w="251" w:type="pct"/>
          </w:tcPr>
          <w:p w14:paraId="27C11D5D" w14:textId="46AD8D9D" w:rsidR="009D129A" w:rsidRPr="00C03834" w:rsidRDefault="009D129A" w:rsidP="00C03834">
            <w:pPr>
              <w:jc w:val="center"/>
              <w:rPr>
                <w:rFonts w:ascii="Times New Roman" w:hAnsi="Times New Roman"/>
                <w:position w:val="0"/>
                <w:sz w:val="22"/>
                <w:szCs w:val="22"/>
              </w:rPr>
            </w:pPr>
            <w:r w:rsidRPr="00C03834">
              <w:rPr>
                <w:rFonts w:ascii="Times New Roman" w:hAnsi="Times New Roman"/>
                <w:b/>
                <w:position w:val="0"/>
                <w:sz w:val="22"/>
                <w:szCs w:val="22"/>
              </w:rPr>
              <w:t>2</w:t>
            </w:r>
          </w:p>
        </w:tc>
        <w:tc>
          <w:tcPr>
            <w:tcW w:w="735" w:type="pct"/>
          </w:tcPr>
          <w:p w14:paraId="3690381A" w14:textId="4C694128" w:rsidR="009D129A" w:rsidRPr="00C03834" w:rsidRDefault="009D129A" w:rsidP="00C03834">
            <w:pPr>
              <w:jc w:val="both"/>
              <w:rPr>
                <w:rFonts w:ascii="Times New Roman" w:hAnsi="Times New Roman"/>
                <w:position w:val="0"/>
                <w:sz w:val="22"/>
                <w:szCs w:val="22"/>
              </w:rPr>
            </w:pPr>
            <w:r w:rsidRPr="00C03834">
              <w:rPr>
                <w:rFonts w:ascii="Times New Roman" w:hAnsi="Times New Roman"/>
                <w:b/>
                <w:position w:val="0"/>
                <w:sz w:val="22"/>
                <w:szCs w:val="22"/>
              </w:rPr>
              <w:t>Trạm bơm cấp cho hệ thống cấp nước chữa cháy ngoài nhà</w:t>
            </w:r>
          </w:p>
        </w:tc>
        <w:tc>
          <w:tcPr>
            <w:tcW w:w="880" w:type="pct"/>
          </w:tcPr>
          <w:p w14:paraId="55C50394" w14:textId="77777777" w:rsidR="009D129A" w:rsidRPr="00C03834" w:rsidRDefault="009D129A" w:rsidP="00C03834">
            <w:pPr>
              <w:jc w:val="both"/>
              <w:rPr>
                <w:rFonts w:ascii="Times New Roman" w:hAnsi="Times New Roman"/>
                <w:position w:val="0"/>
                <w:sz w:val="22"/>
                <w:szCs w:val="22"/>
              </w:rPr>
            </w:pPr>
          </w:p>
        </w:tc>
        <w:tc>
          <w:tcPr>
            <w:tcW w:w="2144" w:type="pct"/>
          </w:tcPr>
          <w:p w14:paraId="36FC52B4" w14:textId="72682A85" w:rsidR="009D129A" w:rsidRPr="00C03834" w:rsidRDefault="002C6EA8" w:rsidP="00C03834">
            <w:pPr>
              <w:jc w:val="both"/>
              <w:rPr>
                <w:rFonts w:ascii="Times New Roman" w:hAnsi="Times New Roman"/>
                <w:position w:val="0"/>
                <w:sz w:val="22"/>
                <w:szCs w:val="22"/>
              </w:rPr>
            </w:pPr>
            <w:r w:rsidRPr="00C03834">
              <w:rPr>
                <w:rFonts w:ascii="Times New Roman" w:hAnsi="Times New Roman"/>
                <w:position w:val="0"/>
                <w:sz w:val="22"/>
                <w:szCs w:val="22"/>
              </w:rPr>
              <w:t>Ngoài việc thực hiện theo Mục I bảng đối chiếu này thì trạm bơm cấp cho hệ thống cấp nước chữa cháy ngoài nhà của các khu tham khảo TCVN 13606:2023 Cấp nước - Mạng lưới đường ống và công trình yêu cầu thiết kế</w:t>
            </w:r>
          </w:p>
        </w:tc>
        <w:tc>
          <w:tcPr>
            <w:tcW w:w="660" w:type="pct"/>
          </w:tcPr>
          <w:p w14:paraId="00EDDB7E" w14:textId="40AA9F49" w:rsidR="009D129A" w:rsidRPr="00C03834" w:rsidRDefault="009D129A" w:rsidP="00C03834">
            <w:pPr>
              <w:jc w:val="center"/>
              <w:rPr>
                <w:rFonts w:ascii="Times New Roman" w:hAnsi="Times New Roman"/>
                <w:position w:val="0"/>
                <w:sz w:val="22"/>
                <w:szCs w:val="22"/>
              </w:rPr>
            </w:pPr>
          </w:p>
        </w:tc>
        <w:tc>
          <w:tcPr>
            <w:tcW w:w="330" w:type="pct"/>
          </w:tcPr>
          <w:p w14:paraId="400A3230" w14:textId="77777777" w:rsidR="009D129A" w:rsidRPr="00C03834" w:rsidRDefault="009D129A" w:rsidP="00C03834">
            <w:pPr>
              <w:jc w:val="center"/>
              <w:rPr>
                <w:rFonts w:ascii="Times New Roman" w:hAnsi="Times New Roman"/>
                <w:position w:val="0"/>
                <w:sz w:val="22"/>
                <w:szCs w:val="22"/>
              </w:rPr>
            </w:pPr>
          </w:p>
        </w:tc>
      </w:tr>
    </w:tbl>
    <w:p w14:paraId="6FF8AA70" w14:textId="77777777" w:rsidR="00803330" w:rsidRPr="00C03834" w:rsidRDefault="00803330" w:rsidP="00C03834">
      <w:pPr>
        <w:ind w:firstLine="720"/>
        <w:jc w:val="both"/>
        <w:rPr>
          <w:rFonts w:ascii="Times New Roman" w:hAnsi="Times New Roman"/>
          <w:b/>
          <w:i/>
          <w:position w:val="0"/>
          <w:sz w:val="22"/>
          <w:szCs w:val="22"/>
        </w:rPr>
      </w:pPr>
    </w:p>
    <w:p w14:paraId="67C9E1AF" w14:textId="77777777" w:rsidR="00F46402" w:rsidRPr="00C03834" w:rsidRDefault="00F46402" w:rsidP="00C03834">
      <w:pPr>
        <w:rPr>
          <w:rFonts w:ascii="Times New Roman" w:hAnsi="Times New Roman"/>
          <w:position w:val="0"/>
          <w:sz w:val="22"/>
          <w:szCs w:val="22"/>
        </w:rPr>
      </w:pPr>
    </w:p>
    <w:sectPr w:rsidR="00F46402" w:rsidRPr="00C03834" w:rsidSect="00544B94">
      <w:headerReference w:type="default" r:id="rId8"/>
      <w:headerReference w:type="first" r:id="rId9"/>
      <w:pgSz w:w="16840" w:h="11900" w:orient="landscape"/>
      <w:pgMar w:top="1134" w:right="1134" w:bottom="1134" w:left="1701" w:header="850"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BF7C" w14:textId="77777777" w:rsidR="00293060" w:rsidRDefault="00293060">
      <w:r>
        <w:separator/>
      </w:r>
    </w:p>
  </w:endnote>
  <w:endnote w:type="continuationSeparator" w:id="0">
    <w:p w14:paraId="68EBBDCB" w14:textId="77777777" w:rsidR="00293060" w:rsidRDefault="0029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80"/>
    <w:family w:val="auto"/>
    <w:notTrueType/>
    <w:pitch w:val="default"/>
    <w:sig w:usb0="00000000" w:usb1="08070000" w:usb2="00000010" w:usb3="00000000" w:csb0="00020004" w:csb1="00000000"/>
  </w:font>
  <w:font w:name="SymbolM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95E1" w14:textId="77777777" w:rsidR="00293060" w:rsidRDefault="00293060">
      <w:r>
        <w:separator/>
      </w:r>
    </w:p>
  </w:footnote>
  <w:footnote w:type="continuationSeparator" w:id="0">
    <w:p w14:paraId="7DC023B0" w14:textId="77777777" w:rsidR="00293060" w:rsidRDefault="00293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64052" w14:textId="3AFA801B" w:rsidR="005C0C8C" w:rsidRDefault="00251182" w:rsidP="00312B25">
    <w:pPr>
      <w:pBdr>
        <w:top w:val="nil"/>
        <w:left w:val="nil"/>
        <w:bottom w:val="nil"/>
        <w:right w:val="nil"/>
        <w:between w:val="nil"/>
      </w:pBdr>
      <w:tabs>
        <w:tab w:val="center" w:pos="4680"/>
        <w:tab w:val="right" w:pos="9360"/>
      </w:tabs>
      <w:jc w:val="center"/>
      <w:rPr>
        <w:rFonts w:ascii="Times New Roman" w:hAnsi="Times New Roman"/>
        <w:color w:val="000000"/>
      </w:rPr>
    </w:pPr>
    <w:r>
      <w:rPr>
        <w:rFonts w:ascii="Times New Roman" w:hAnsi="Times New Roman"/>
        <w:color w:val="000000"/>
        <w:sz w:val="26"/>
        <w:szCs w:val="26"/>
      </w:rPr>
      <w:fldChar w:fldCharType="begin"/>
    </w:r>
    <w:r>
      <w:rPr>
        <w:rFonts w:ascii="Times New Roman" w:hAnsi="Times New Roman"/>
        <w:color w:val="000000"/>
        <w:sz w:val="26"/>
        <w:szCs w:val="26"/>
      </w:rPr>
      <w:instrText>PAGE</w:instrText>
    </w:r>
    <w:r>
      <w:rPr>
        <w:rFonts w:ascii="Times New Roman" w:hAnsi="Times New Roman"/>
        <w:color w:val="000000"/>
        <w:sz w:val="26"/>
        <w:szCs w:val="26"/>
      </w:rPr>
      <w:fldChar w:fldCharType="separate"/>
    </w:r>
    <w:r w:rsidR="00AE2938">
      <w:rPr>
        <w:rFonts w:ascii="Times New Roman" w:hAnsi="Times New Roman"/>
        <w:noProof/>
        <w:color w:val="000000"/>
        <w:sz w:val="26"/>
        <w:szCs w:val="26"/>
      </w:rPr>
      <w:t>3</w:t>
    </w:r>
    <w:r>
      <w:rPr>
        <w:rFonts w:ascii="Times New Roman" w:hAnsi="Times New Roman"/>
        <w:color w:val="000000"/>
        <w:sz w:val="26"/>
        <w:szCs w:val="2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C5C6B" w14:textId="6EE32C4B" w:rsidR="005C0C8C" w:rsidRPr="00C03834" w:rsidRDefault="00796BBE">
    <w:pPr>
      <w:pBdr>
        <w:top w:val="nil"/>
        <w:left w:val="nil"/>
        <w:bottom w:val="nil"/>
        <w:right w:val="nil"/>
        <w:between w:val="nil"/>
      </w:pBdr>
      <w:tabs>
        <w:tab w:val="center" w:pos="4680"/>
        <w:tab w:val="right" w:pos="9360"/>
      </w:tabs>
      <w:jc w:val="right"/>
      <w:rPr>
        <w:rFonts w:ascii="Times New Roman" w:hAnsi="Times New Roman"/>
        <w:b/>
        <w:i/>
        <w:color w:val="000000"/>
        <w:sz w:val="22"/>
        <w:szCs w:val="22"/>
      </w:rPr>
    </w:pPr>
    <w:r w:rsidRPr="00C03834">
      <w:rPr>
        <w:rFonts w:ascii="Times New Roman" w:hAnsi="Times New Roman"/>
        <w:b/>
        <w:i/>
        <w:color w:val="000000"/>
        <w:sz w:val="22"/>
        <w:szCs w:val="22"/>
      </w:rPr>
      <w:t>B3</w:t>
    </w:r>
    <w:r w:rsidR="00251182" w:rsidRPr="00C03834">
      <w:rPr>
        <w:rFonts w:ascii="Times New Roman" w:hAnsi="Times New Roman"/>
        <w:b/>
        <w:i/>
        <w:color w:val="000000"/>
        <w:sz w:val="22"/>
        <w:szCs w:val="22"/>
      </w:rPr>
      <w:t xml:space="preserve">: </w:t>
    </w:r>
    <w:r w:rsidR="00544B94" w:rsidRPr="00C03834">
      <w:rPr>
        <w:rFonts w:ascii="Times New Roman" w:hAnsi="Times New Roman"/>
        <w:b/>
        <w:i/>
        <w:color w:val="000000"/>
        <w:sz w:val="22"/>
        <w:szCs w:val="22"/>
      </w:rPr>
      <w:t>T</w:t>
    </w:r>
    <w:r w:rsidR="00251182" w:rsidRPr="00C03834">
      <w:rPr>
        <w:rFonts w:ascii="Times New Roman" w:hAnsi="Times New Roman"/>
        <w:b/>
        <w:i/>
        <w:color w:val="000000"/>
        <w:sz w:val="22"/>
        <w:szCs w:val="22"/>
      </w:rPr>
      <w:t xml:space="preserve">rạm bơm </w:t>
    </w:r>
    <w:r w:rsidR="00B10AD2">
      <w:rPr>
        <w:rFonts w:ascii="Times New Roman" w:hAnsi="Times New Roman"/>
        <w:b/>
        <w:i/>
        <w:color w:val="000000"/>
        <w:sz w:val="22"/>
        <w:szCs w:val="22"/>
      </w:rPr>
      <w:t>cấp</w:t>
    </w:r>
    <w:r w:rsidR="00B10AD2">
      <w:rPr>
        <w:rFonts w:ascii="Times New Roman" w:hAnsi="Times New Roman"/>
        <w:b/>
        <w:i/>
        <w:color w:val="000000"/>
        <w:sz w:val="22"/>
        <w:szCs w:val="22"/>
        <w:lang w:val="vi-VN"/>
      </w:rPr>
      <w:t xml:space="preserve"> </w:t>
    </w:r>
    <w:r w:rsidR="00251182" w:rsidRPr="00C03834">
      <w:rPr>
        <w:rFonts w:ascii="Times New Roman" w:hAnsi="Times New Roman"/>
        <w:b/>
        <w:i/>
        <w:color w:val="000000"/>
        <w:sz w:val="22"/>
        <w:szCs w:val="22"/>
      </w:rPr>
      <w:t>nước chữa cháy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05EAD"/>
    <w:multiLevelType w:val="hybridMultilevel"/>
    <w:tmpl w:val="F53A41C2"/>
    <w:lvl w:ilvl="0" w:tplc="8FD420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19456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C8C"/>
    <w:rsid w:val="0000551E"/>
    <w:rsid w:val="00011FBB"/>
    <w:rsid w:val="00012A73"/>
    <w:rsid w:val="000341DC"/>
    <w:rsid w:val="0006664F"/>
    <w:rsid w:val="00077755"/>
    <w:rsid w:val="0008599B"/>
    <w:rsid w:val="00096723"/>
    <w:rsid w:val="000B28CF"/>
    <w:rsid w:val="000B367D"/>
    <w:rsid w:val="000C2242"/>
    <w:rsid w:val="000C6081"/>
    <w:rsid w:val="000D77B3"/>
    <w:rsid w:val="000F045C"/>
    <w:rsid w:val="000F528F"/>
    <w:rsid w:val="00104695"/>
    <w:rsid w:val="00111C06"/>
    <w:rsid w:val="00130814"/>
    <w:rsid w:val="001322D3"/>
    <w:rsid w:val="00162F28"/>
    <w:rsid w:val="001712D3"/>
    <w:rsid w:val="001751BC"/>
    <w:rsid w:val="00185667"/>
    <w:rsid w:val="00186206"/>
    <w:rsid w:val="001A4FEB"/>
    <w:rsid w:val="001D0FEA"/>
    <w:rsid w:val="001D7524"/>
    <w:rsid w:val="001E53DB"/>
    <w:rsid w:val="001F7533"/>
    <w:rsid w:val="00205217"/>
    <w:rsid w:val="0021109F"/>
    <w:rsid w:val="00245068"/>
    <w:rsid w:val="00251182"/>
    <w:rsid w:val="00253432"/>
    <w:rsid w:val="00257463"/>
    <w:rsid w:val="002741B3"/>
    <w:rsid w:val="0028630E"/>
    <w:rsid w:val="002914DC"/>
    <w:rsid w:val="00293060"/>
    <w:rsid w:val="002A43C1"/>
    <w:rsid w:val="002B2D6D"/>
    <w:rsid w:val="002B5BD2"/>
    <w:rsid w:val="002C6EA8"/>
    <w:rsid w:val="002F4857"/>
    <w:rsid w:val="0030631A"/>
    <w:rsid w:val="00312B25"/>
    <w:rsid w:val="00337C27"/>
    <w:rsid w:val="0034704D"/>
    <w:rsid w:val="003978E1"/>
    <w:rsid w:val="003C3979"/>
    <w:rsid w:val="003D1BF8"/>
    <w:rsid w:val="003E6695"/>
    <w:rsid w:val="003F0A9C"/>
    <w:rsid w:val="003F4ACF"/>
    <w:rsid w:val="003F779B"/>
    <w:rsid w:val="004009FC"/>
    <w:rsid w:val="004068AA"/>
    <w:rsid w:val="00412454"/>
    <w:rsid w:val="0042146B"/>
    <w:rsid w:val="00427F5D"/>
    <w:rsid w:val="004366D9"/>
    <w:rsid w:val="00436E90"/>
    <w:rsid w:val="00446EC0"/>
    <w:rsid w:val="004618B7"/>
    <w:rsid w:val="00462CAB"/>
    <w:rsid w:val="00464BB2"/>
    <w:rsid w:val="00472A17"/>
    <w:rsid w:val="00491BA6"/>
    <w:rsid w:val="004D01E6"/>
    <w:rsid w:val="004D0972"/>
    <w:rsid w:val="00504071"/>
    <w:rsid w:val="00510239"/>
    <w:rsid w:val="00510A60"/>
    <w:rsid w:val="00521E27"/>
    <w:rsid w:val="00544B94"/>
    <w:rsid w:val="00546084"/>
    <w:rsid w:val="00567844"/>
    <w:rsid w:val="00571E78"/>
    <w:rsid w:val="0058143F"/>
    <w:rsid w:val="00585784"/>
    <w:rsid w:val="005A0750"/>
    <w:rsid w:val="005A563C"/>
    <w:rsid w:val="005C0C8C"/>
    <w:rsid w:val="005C1021"/>
    <w:rsid w:val="005C2DAE"/>
    <w:rsid w:val="005C6416"/>
    <w:rsid w:val="005D0788"/>
    <w:rsid w:val="005D43A3"/>
    <w:rsid w:val="005E50FD"/>
    <w:rsid w:val="00630363"/>
    <w:rsid w:val="00690770"/>
    <w:rsid w:val="006A0366"/>
    <w:rsid w:val="006A7DD1"/>
    <w:rsid w:val="006B3B21"/>
    <w:rsid w:val="006E668C"/>
    <w:rsid w:val="006E6FB8"/>
    <w:rsid w:val="00712D8A"/>
    <w:rsid w:val="0072422C"/>
    <w:rsid w:val="00750B55"/>
    <w:rsid w:val="007860E9"/>
    <w:rsid w:val="007930FC"/>
    <w:rsid w:val="00796BBE"/>
    <w:rsid w:val="007A58E6"/>
    <w:rsid w:val="007C2279"/>
    <w:rsid w:val="007C2380"/>
    <w:rsid w:val="007C3488"/>
    <w:rsid w:val="007C44FD"/>
    <w:rsid w:val="007C7161"/>
    <w:rsid w:val="007D1D96"/>
    <w:rsid w:val="007E0E79"/>
    <w:rsid w:val="007E2777"/>
    <w:rsid w:val="00803330"/>
    <w:rsid w:val="008159C7"/>
    <w:rsid w:val="008206B3"/>
    <w:rsid w:val="00823771"/>
    <w:rsid w:val="00850C3B"/>
    <w:rsid w:val="00850E30"/>
    <w:rsid w:val="00860404"/>
    <w:rsid w:val="008612A5"/>
    <w:rsid w:val="00861953"/>
    <w:rsid w:val="008645F6"/>
    <w:rsid w:val="00872473"/>
    <w:rsid w:val="00883B65"/>
    <w:rsid w:val="0088750D"/>
    <w:rsid w:val="00894896"/>
    <w:rsid w:val="00895F31"/>
    <w:rsid w:val="008C28E5"/>
    <w:rsid w:val="00905F19"/>
    <w:rsid w:val="00933574"/>
    <w:rsid w:val="00934C31"/>
    <w:rsid w:val="009448B1"/>
    <w:rsid w:val="00953F00"/>
    <w:rsid w:val="009B5D36"/>
    <w:rsid w:val="009C4823"/>
    <w:rsid w:val="009C773C"/>
    <w:rsid w:val="009D129A"/>
    <w:rsid w:val="009E3BCC"/>
    <w:rsid w:val="009E57F4"/>
    <w:rsid w:val="009E6471"/>
    <w:rsid w:val="009F1CD8"/>
    <w:rsid w:val="00A0033F"/>
    <w:rsid w:val="00A17FC8"/>
    <w:rsid w:val="00A260AB"/>
    <w:rsid w:val="00A31158"/>
    <w:rsid w:val="00A3168F"/>
    <w:rsid w:val="00A5608C"/>
    <w:rsid w:val="00A65645"/>
    <w:rsid w:val="00A673A2"/>
    <w:rsid w:val="00A90447"/>
    <w:rsid w:val="00AA4F89"/>
    <w:rsid w:val="00AB5C00"/>
    <w:rsid w:val="00AD7DD8"/>
    <w:rsid w:val="00AE02B4"/>
    <w:rsid w:val="00AE2938"/>
    <w:rsid w:val="00B10AD2"/>
    <w:rsid w:val="00B32441"/>
    <w:rsid w:val="00B3627B"/>
    <w:rsid w:val="00B44054"/>
    <w:rsid w:val="00B4691A"/>
    <w:rsid w:val="00B61C53"/>
    <w:rsid w:val="00B83902"/>
    <w:rsid w:val="00B87FCF"/>
    <w:rsid w:val="00BA013B"/>
    <w:rsid w:val="00BB5B5C"/>
    <w:rsid w:val="00BD29C4"/>
    <w:rsid w:val="00BF55DA"/>
    <w:rsid w:val="00C03834"/>
    <w:rsid w:val="00C126B6"/>
    <w:rsid w:val="00C207BC"/>
    <w:rsid w:val="00C45E78"/>
    <w:rsid w:val="00C730E6"/>
    <w:rsid w:val="00C74FAF"/>
    <w:rsid w:val="00C84A5B"/>
    <w:rsid w:val="00C85B67"/>
    <w:rsid w:val="00C90F72"/>
    <w:rsid w:val="00CB7CD3"/>
    <w:rsid w:val="00CE3E7B"/>
    <w:rsid w:val="00CF3037"/>
    <w:rsid w:val="00D04684"/>
    <w:rsid w:val="00D05CA9"/>
    <w:rsid w:val="00D1693A"/>
    <w:rsid w:val="00D17187"/>
    <w:rsid w:val="00D30D99"/>
    <w:rsid w:val="00D40713"/>
    <w:rsid w:val="00D64464"/>
    <w:rsid w:val="00D65266"/>
    <w:rsid w:val="00D72D88"/>
    <w:rsid w:val="00D73039"/>
    <w:rsid w:val="00D73D4A"/>
    <w:rsid w:val="00D779A3"/>
    <w:rsid w:val="00D94A13"/>
    <w:rsid w:val="00D9508A"/>
    <w:rsid w:val="00D97CB9"/>
    <w:rsid w:val="00DB17D9"/>
    <w:rsid w:val="00DB21DA"/>
    <w:rsid w:val="00DB51EA"/>
    <w:rsid w:val="00DC06A0"/>
    <w:rsid w:val="00DE1440"/>
    <w:rsid w:val="00DF0EBA"/>
    <w:rsid w:val="00E21EC1"/>
    <w:rsid w:val="00E222DF"/>
    <w:rsid w:val="00E23399"/>
    <w:rsid w:val="00E33E6C"/>
    <w:rsid w:val="00E60904"/>
    <w:rsid w:val="00E65AC2"/>
    <w:rsid w:val="00E76E3F"/>
    <w:rsid w:val="00E7754B"/>
    <w:rsid w:val="00EA0AE8"/>
    <w:rsid w:val="00EA6289"/>
    <w:rsid w:val="00EC2B57"/>
    <w:rsid w:val="00EC4AA6"/>
    <w:rsid w:val="00ED48FC"/>
    <w:rsid w:val="00ED7540"/>
    <w:rsid w:val="00EE22A0"/>
    <w:rsid w:val="00EE3C2C"/>
    <w:rsid w:val="00F03B38"/>
    <w:rsid w:val="00F10D9A"/>
    <w:rsid w:val="00F138F1"/>
    <w:rsid w:val="00F14E00"/>
    <w:rsid w:val="00F21F22"/>
    <w:rsid w:val="00F46402"/>
    <w:rsid w:val="00F753AB"/>
    <w:rsid w:val="00F83D06"/>
    <w:rsid w:val="00F85C4B"/>
    <w:rsid w:val="00FE205F"/>
    <w:rsid w:val="00FE2F7B"/>
    <w:rsid w:val="00FF03E1"/>
    <w:rsid w:val="00FF4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E82DA"/>
  <w15:docId w15:val="{B1259A68-B3FB-4095-B1FC-097149EB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C5E"/>
    <w:rPr>
      <w:rFonts w:ascii=".VnTime" w:hAnsi=".VnTime"/>
      <w:position w:val="-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E80C5E"/>
    <w:pPr>
      <w:keepNext/>
      <w:spacing w:line="340" w:lineRule="exact"/>
      <w:jc w:val="both"/>
      <w:outlineLvl w:val="1"/>
    </w:pPr>
    <w:rPr>
      <w:rFonts w:ascii=".VnArial Narrow" w:hAnsi=".VnArial Narrow"/>
      <w:i/>
      <w:iCs/>
      <w:position w:val="0"/>
      <w:sz w:val="22"/>
      <w:szCs w:val="24"/>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rsid w:val="00E80C5E"/>
    <w:pPr>
      <w:tabs>
        <w:tab w:val="center" w:pos="4320"/>
        <w:tab w:val="right" w:pos="8640"/>
      </w:tabs>
    </w:pPr>
    <w:rPr>
      <w:rFonts w:ascii="Times New Roman" w:hAnsi="Times New Roman"/>
      <w:position w:val="0"/>
    </w:rPr>
  </w:style>
  <w:style w:type="character" w:customStyle="1" w:styleId="FooterChar">
    <w:name w:val="Footer Char"/>
    <w:basedOn w:val="DefaultParagraphFont"/>
    <w:link w:val="Footer"/>
    <w:uiPriority w:val="99"/>
    <w:rsid w:val="00E80C5E"/>
    <w:rPr>
      <w:rFonts w:ascii="Times New Roman" w:eastAsia="Times New Roman" w:hAnsi="Times New Roman" w:cs="Times New Roman"/>
      <w:sz w:val="28"/>
      <w:szCs w:val="28"/>
    </w:rPr>
  </w:style>
  <w:style w:type="character" w:customStyle="1" w:styleId="Heading2Char">
    <w:name w:val="Heading 2 Char"/>
    <w:basedOn w:val="DefaultParagraphFont"/>
    <w:link w:val="Heading2"/>
    <w:rsid w:val="00E80C5E"/>
    <w:rPr>
      <w:rFonts w:ascii=".VnArial Narrow" w:eastAsia="Times New Roman" w:hAnsi=".VnArial Narrow" w:cs="Times New Roman"/>
      <w:i/>
      <w:iCs/>
      <w:sz w:val="22"/>
    </w:rPr>
  </w:style>
  <w:style w:type="character" w:styleId="Hyperlink">
    <w:name w:val="Hyperlink"/>
    <w:uiPriority w:val="99"/>
    <w:unhideWhenUsed/>
    <w:rsid w:val="00E80C5E"/>
    <w:rPr>
      <w:color w:val="0000FF"/>
      <w:u w:val="single"/>
    </w:rPr>
  </w:style>
  <w:style w:type="paragraph" w:styleId="Header">
    <w:name w:val="header"/>
    <w:basedOn w:val="Normal"/>
    <w:link w:val="HeaderChar"/>
    <w:uiPriority w:val="99"/>
    <w:unhideWhenUsed/>
    <w:rsid w:val="00C26145"/>
    <w:pPr>
      <w:tabs>
        <w:tab w:val="center" w:pos="4680"/>
        <w:tab w:val="right" w:pos="9360"/>
      </w:tabs>
    </w:pPr>
  </w:style>
  <w:style w:type="character" w:customStyle="1" w:styleId="HeaderChar">
    <w:name w:val="Header Char"/>
    <w:basedOn w:val="DefaultParagraphFont"/>
    <w:link w:val="Header"/>
    <w:uiPriority w:val="99"/>
    <w:rsid w:val="00C26145"/>
    <w:rPr>
      <w:rFonts w:ascii=".VnTime" w:eastAsia="Times New Roman" w:hAnsi=".VnTime" w:cs="Times New Roman"/>
      <w:position w:val="-2"/>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fontstyle01">
    <w:name w:val="fontstyle01"/>
    <w:basedOn w:val="DefaultParagraphFont"/>
    <w:rsid w:val="00D1693A"/>
    <w:rPr>
      <w:rFonts w:ascii="ArialMT" w:hAnsi="ArialMT" w:hint="default"/>
      <w:b w:val="0"/>
      <w:bCs w:val="0"/>
      <w:i w:val="0"/>
      <w:iCs w:val="0"/>
      <w:color w:val="000000"/>
      <w:sz w:val="24"/>
      <w:szCs w:val="24"/>
    </w:rPr>
  </w:style>
  <w:style w:type="character" w:customStyle="1" w:styleId="fontstyle21">
    <w:name w:val="fontstyle21"/>
    <w:basedOn w:val="DefaultParagraphFont"/>
    <w:rsid w:val="00872473"/>
    <w:rPr>
      <w:rFonts w:ascii="SymbolMT" w:hAnsi="SymbolMT" w:hint="default"/>
      <w:b w:val="0"/>
      <w:bCs w:val="0"/>
      <w:i w:val="0"/>
      <w:iCs w:val="0"/>
      <w:color w:val="000000"/>
      <w:sz w:val="22"/>
      <w:szCs w:val="22"/>
    </w:rPr>
  </w:style>
  <w:style w:type="paragraph" w:styleId="ListParagraph">
    <w:name w:val="List Paragraph"/>
    <w:basedOn w:val="Normal"/>
    <w:uiPriority w:val="34"/>
    <w:qFormat/>
    <w:rsid w:val="00A90447"/>
    <w:pPr>
      <w:ind w:left="720"/>
      <w:contextualSpacing/>
    </w:pPr>
  </w:style>
  <w:style w:type="paragraph" w:styleId="NormalWeb">
    <w:name w:val="Normal (Web)"/>
    <w:basedOn w:val="Normal"/>
    <w:uiPriority w:val="99"/>
    <w:unhideWhenUsed/>
    <w:rsid w:val="009D129A"/>
    <w:pPr>
      <w:spacing w:before="100" w:beforeAutospacing="1" w:after="100" w:afterAutospacing="1"/>
    </w:pPr>
    <w:rPr>
      <w:rFonts w:ascii="Times New Roman" w:hAnsi="Times New Roman"/>
      <w:positio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17729">
      <w:bodyDiv w:val="1"/>
      <w:marLeft w:val="0"/>
      <w:marRight w:val="0"/>
      <w:marTop w:val="0"/>
      <w:marBottom w:val="0"/>
      <w:divBdr>
        <w:top w:val="none" w:sz="0" w:space="0" w:color="auto"/>
        <w:left w:val="none" w:sz="0" w:space="0" w:color="auto"/>
        <w:bottom w:val="none" w:sz="0" w:space="0" w:color="auto"/>
        <w:right w:val="none" w:sz="0" w:space="0" w:color="auto"/>
      </w:divBdr>
    </w:div>
    <w:div w:id="999119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HuqBu46dc5rF3lqzjxbVs6anBw==">AMUW2mVuB6gn6xqZajAbnsew88hKfrPAFTCHuQayH4cfMupHMgMxwBp17qO2gHF73hJaFzVjgzcXyyIeeINPZ9n6q0bx+dE5boHyZurc4BTfJcTlFfhzIiMg+1EZxIsqzLRxGmL8Jue9EBPK8+2jAQCzQMS7VlFyP1Nb9Hq3Ni4+1vvFVwViwyntqJcSN6fxU8WBSmg6p8oesaWw6t/CgJNmRgklSA6P2qC05DkiUniXcxvgIb8C2suq5OVkAAExXoG3yVyOsl0Iy4aFNmeMg//gUG+76SXew1lG3ZE9dwGCyiDZHpj166sv+tjsaLEgaYh/29RrJ7N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16</Pages>
  <Words>4025</Words>
  <Characters>22949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tuấn đặng</cp:lastModifiedBy>
  <cp:revision>237</cp:revision>
  <dcterms:created xsi:type="dcterms:W3CDTF">2020-09-10T06:00:00Z</dcterms:created>
  <dcterms:modified xsi:type="dcterms:W3CDTF">2025-12-30T01:42:00Z</dcterms:modified>
</cp:coreProperties>
</file>